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A3" w:rsidRDefault="00F275A3" w:rsidP="000D121C">
      <w:pPr>
        <w:keepNext/>
        <w:keepLines/>
        <w:spacing w:before="480" w:after="0"/>
        <w:ind w:left="-1134"/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 wp14:anchorId="791A60A8" wp14:editId="03FB0F30">
            <wp:extent cx="6711136" cy="9334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884" t="13572" r="33572" b="5952"/>
                    <a:stretch/>
                  </pic:blipFill>
                  <pic:spPr bwMode="auto">
                    <a:xfrm>
                      <a:off x="0" y="0"/>
                      <a:ext cx="6712576" cy="933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Times New Roman"/>
        </w:rPr>
        <w:id w:val="1991435041"/>
        <w:docPartObj>
          <w:docPartGallery w:val="Table of Contents"/>
          <w:docPartUnique/>
        </w:docPartObj>
      </w:sdtPr>
      <w:sdtEndPr/>
      <w:sdtContent>
        <w:p w:rsidR="000D121C" w:rsidRDefault="000D121C" w:rsidP="00FD57B9">
          <w:pPr>
            <w:keepNext/>
            <w:keepLines/>
            <w:spacing w:before="480" w:after="0"/>
            <w:jc w:val="center"/>
            <w:rPr>
              <w:rFonts w:ascii="Calibri" w:eastAsia="Calibri" w:hAnsi="Calibri" w:cs="Times New Roman"/>
            </w:rPr>
          </w:pPr>
        </w:p>
        <w:p w:rsidR="00FD57B9" w:rsidRPr="00FD57B9" w:rsidRDefault="00FD57B9" w:rsidP="00FD57B9">
          <w:pPr>
            <w:keepNext/>
            <w:keepLines/>
            <w:spacing w:before="480"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ru-RU"/>
            </w:rPr>
          </w:pPr>
          <w:r w:rsidRPr="00FD57B9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ru-RU"/>
            </w:rPr>
            <w:t>Оглавление</w:t>
          </w:r>
        </w:p>
        <w:p w:rsidR="00FD57B9" w:rsidRPr="00F275A3" w:rsidRDefault="00FD57B9" w:rsidP="00FD57B9">
          <w:pPr>
            <w:spacing w:after="100"/>
            <w:rPr>
              <w:rFonts w:ascii="Times New Roman" w:eastAsia="Calibri" w:hAnsi="Times New Roman" w:cs="Times New Roman"/>
              <w:noProof/>
              <w:sz w:val="24"/>
              <w:szCs w:val="24"/>
            </w:rPr>
          </w:pPr>
          <w:r w:rsidRPr="00F275A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begin"/>
          </w:r>
          <w:r w:rsidRPr="00F275A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F275A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separate"/>
          </w:r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9" w:anchor="_Toc117778696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Пояснительная записка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_Toc117778696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3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0" w:anchor="_Toc117778697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РАЗДЕЛ 1. ЦЕЛЕВОЙ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_Toc117778697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4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1" w:anchor="_Toc117778698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Цель и задачи воспитания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_Toc117778698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4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2" w:anchor="_Toc117778699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1.2 Направления воспитания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_Toc117778699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4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3" w:anchor="_Toc117778700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1.3 Целевые ориентиры результатов воспитания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_Toc117778700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4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4" w:anchor="_Toc117778701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РАЗДЕЛ 2. СОДЕРЖАТЕЛЬНЫЙ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_Toc117778701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10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5" w:anchor="_Toc117778702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2.1. Уклад общеобразовательной организации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_Toc117778702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10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</w:pPr>
          <w:hyperlink r:id="rId16" w:anchor="_Toc117778703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2.2 Виды, формы и содержание воспитательной деятельности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_Toc117778703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11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7" w:anchor="_Toc117778714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РАЗДЕЛ 3. ОРГАНИЗАЦИОННЫЙ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_Toc117778714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24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8" w:anchor="_Toc117778715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3.1 Кадровое обеспечение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_Toc117778715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24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9" w:anchor="_Toc117778716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3.2 Нормативно-методическое обеспечение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_Toc117778716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24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0" w:anchor="_Toc117778717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3.3 Требования к условиям работы с обучающимися с особыми образовательными потребностями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_Toc117778717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25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1" w:anchor="_Toc117778718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3.4 Система поощрения социальной успешности и проявлений активной жизненной позиции обучающихся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_Toc117778718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25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2" w:anchor="_Toc117778720" w:history="1">
            <w:r w:rsidR="00FD57B9"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3.5 Анализ воспитательного процесса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ab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begin"/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instrText xml:space="preserve"> PAGEREF _Toc117778720 \h </w:instrTex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separate"/>
            </w:r>
            <w:r w:rsid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t>27</w:t>
            </w:r>
            <w:r w:rsidR="00FD57B9" w:rsidRPr="00F275A3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u w:val="single"/>
              </w:rPr>
              <w:fldChar w:fldCharType="end"/>
            </w:r>
          </w:hyperlink>
        </w:p>
        <w:p w:rsidR="00FD57B9" w:rsidRPr="00F275A3" w:rsidRDefault="00FD57B9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</w:pPr>
          <w:r w:rsidRPr="00F275A3"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  <w:t>ПРИЛОЖЕНИЕ………………………………………………………………………………51</w:t>
          </w:r>
        </w:p>
        <w:p w:rsidR="00FD57B9" w:rsidRPr="00F275A3" w:rsidRDefault="00FD57B9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F275A3">
            <w:rPr>
              <w:rFonts w:ascii="Times New Roman" w:eastAsia="Calibri" w:hAnsi="Times New Roman" w:cs="Times New Roman"/>
              <w:noProof/>
              <w:sz w:val="24"/>
              <w:szCs w:val="24"/>
            </w:rPr>
            <w:t xml:space="preserve">Приложение 1. </w:t>
          </w:r>
          <w:hyperlink r:id="rId23" w:anchor="_Toc117778728" w:history="1">
            <w:r w:rsidRPr="00F275A3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Календарный план воспитательной работы МКОУ Самойловской СОШ</w:t>
            </w:r>
          </w:hyperlink>
        </w:p>
        <w:p w:rsidR="00FD57B9" w:rsidRPr="00F275A3" w:rsidRDefault="0080713E" w:rsidP="00FD57B9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F275A3">
            <w:fldChar w:fldCharType="begin"/>
          </w:r>
          <w:r w:rsidRPr="00F275A3">
            <w:instrText xml:space="preserve"> HYPERLINK "file:///F:\\РПВ%20на%20сайт\\РПВ%20на%202022-2023год.docx" \l "_Toc117778729" </w:instrText>
          </w:r>
          <w:r w:rsidRPr="00F275A3">
            <w:fldChar w:fldCharType="separate"/>
          </w:r>
          <w:r w:rsidR="007122D5"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  <w:t>на 2024-2025</w:t>
          </w:r>
          <w:bookmarkStart w:id="0" w:name="_GoBack"/>
          <w:bookmarkEnd w:id="0"/>
          <w:r w:rsidR="00FD57B9" w:rsidRPr="00F275A3"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  <w:t xml:space="preserve"> учебный год</w:t>
          </w:r>
          <w:r w:rsidR="00FD57B9" w:rsidRPr="00F275A3">
            <w:rPr>
              <w:rFonts w:ascii="Times New Roman" w:eastAsia="Calibri" w:hAnsi="Times New Roman" w:cs="Times New Roman"/>
              <w:noProof/>
              <w:webHidden/>
              <w:sz w:val="24"/>
              <w:szCs w:val="24"/>
              <w:u w:val="single"/>
            </w:rPr>
            <w:tab/>
          </w:r>
          <w:r w:rsidR="00FD57B9" w:rsidRPr="00F275A3">
            <w:rPr>
              <w:rFonts w:ascii="Times New Roman" w:eastAsia="Calibri" w:hAnsi="Times New Roman" w:cs="Times New Roman"/>
              <w:noProof/>
              <w:webHidden/>
              <w:sz w:val="24"/>
              <w:szCs w:val="24"/>
              <w:u w:val="single"/>
            </w:rPr>
            <w:fldChar w:fldCharType="begin"/>
          </w:r>
          <w:r w:rsidR="00FD57B9" w:rsidRPr="00F275A3">
            <w:rPr>
              <w:rFonts w:ascii="Times New Roman" w:eastAsia="Calibri" w:hAnsi="Times New Roman" w:cs="Times New Roman"/>
              <w:noProof/>
              <w:webHidden/>
              <w:sz w:val="24"/>
              <w:szCs w:val="24"/>
              <w:u w:val="single"/>
            </w:rPr>
            <w:instrText xml:space="preserve"> PAGEREF _Toc117778729 \h </w:instrText>
          </w:r>
          <w:r w:rsidR="00FD57B9" w:rsidRPr="00F275A3">
            <w:rPr>
              <w:rFonts w:ascii="Times New Roman" w:eastAsia="Calibri" w:hAnsi="Times New Roman" w:cs="Times New Roman"/>
              <w:noProof/>
              <w:webHidden/>
              <w:sz w:val="24"/>
              <w:szCs w:val="24"/>
              <w:u w:val="single"/>
            </w:rPr>
          </w:r>
          <w:r w:rsidR="00FD57B9" w:rsidRPr="00F275A3">
            <w:rPr>
              <w:rFonts w:ascii="Times New Roman" w:eastAsia="Calibri" w:hAnsi="Times New Roman" w:cs="Times New Roman"/>
              <w:noProof/>
              <w:webHidden/>
              <w:sz w:val="24"/>
              <w:szCs w:val="24"/>
              <w:u w:val="single"/>
            </w:rPr>
            <w:fldChar w:fldCharType="separate"/>
          </w:r>
          <w:r w:rsidR="00F275A3">
            <w:rPr>
              <w:rFonts w:ascii="Times New Roman" w:eastAsia="Calibri" w:hAnsi="Times New Roman" w:cs="Times New Roman"/>
              <w:noProof/>
              <w:webHidden/>
              <w:sz w:val="24"/>
              <w:szCs w:val="24"/>
              <w:u w:val="single"/>
            </w:rPr>
            <w:t>47</w:t>
          </w:r>
          <w:r w:rsidR="00FD57B9" w:rsidRPr="00F275A3">
            <w:rPr>
              <w:rFonts w:ascii="Times New Roman" w:eastAsia="Calibri" w:hAnsi="Times New Roman" w:cs="Times New Roman"/>
              <w:noProof/>
              <w:webHidden/>
              <w:sz w:val="24"/>
              <w:szCs w:val="24"/>
              <w:u w:val="single"/>
            </w:rPr>
            <w:fldChar w:fldCharType="end"/>
          </w:r>
          <w:r w:rsidRPr="00F275A3"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  <w:fldChar w:fldCharType="end"/>
          </w:r>
        </w:p>
        <w:p w:rsidR="00FD57B9" w:rsidRPr="00F275A3" w:rsidRDefault="00FD57B9" w:rsidP="00FD57B9">
          <w:pPr>
            <w:spacing w:after="10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75A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</w:p>
        <w:p w:rsidR="00FD57B9" w:rsidRPr="00F275A3" w:rsidRDefault="0080713E" w:rsidP="00FD57B9">
          <w:pPr>
            <w:spacing w:after="100"/>
            <w:ind w:left="446"/>
            <w:rPr>
              <w:rFonts w:ascii="Calibri" w:eastAsia="Calibri" w:hAnsi="Calibri" w:cs="Times New Roman"/>
            </w:rPr>
          </w:pPr>
        </w:p>
      </w:sdtContent>
    </w:sdt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275A3" w:rsidRDefault="00FD57B9" w:rsidP="00FD57B9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Default="00FD57B9" w:rsidP="00FD57B9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0D121C" w:rsidRDefault="000D121C" w:rsidP="00FD57B9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0D121C" w:rsidRPr="00F275A3" w:rsidRDefault="000D121C" w:rsidP="00FD57B9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4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" w:name="_Toc117778696"/>
      <w:r w:rsidRPr="00FD57B9">
        <w:rPr>
          <w:rFonts w:ascii="Times New Roman" w:eastAsia="Times New Roman" w:hAnsi="Times New Roman" w:cs="Times New Roman"/>
          <w:b/>
          <w:bCs/>
          <w:sz w:val="24"/>
          <w:szCs w:val="28"/>
        </w:rPr>
        <w:t>Пояснительная</w:t>
      </w:r>
      <w:r w:rsidRPr="00FD5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57B9">
        <w:rPr>
          <w:rFonts w:ascii="Times New Roman" w:eastAsia="Times New Roman" w:hAnsi="Times New Roman" w:cs="Times New Roman"/>
          <w:b/>
          <w:bCs/>
          <w:sz w:val="24"/>
          <w:szCs w:val="28"/>
        </w:rPr>
        <w:t>записка</w:t>
      </w:r>
      <w:bookmarkEnd w:id="1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B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Муниципального казенного общеобразовательного учреждения Самойловской средней общеобразовательной школы разработана в соответствии с Примерной рабочей программой воспитания для общеобразовательных организаций,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FD57B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D57B9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286), основного общего образования (Приказ </w:t>
      </w:r>
      <w:proofErr w:type="spellStart"/>
      <w:r w:rsidRPr="00FD57B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D57B9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287), среднего общего образования (Приказ </w:t>
      </w:r>
      <w:proofErr w:type="spellStart"/>
      <w:r w:rsidRPr="00FD57B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D57B9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 413).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B9">
        <w:rPr>
          <w:rFonts w:ascii="Times New Roman" w:eastAsia="Calibri" w:hAnsi="Times New Roman" w:cs="Times New Roman"/>
          <w:sz w:val="24"/>
          <w:szCs w:val="24"/>
        </w:rPr>
        <w:t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B9">
        <w:rPr>
          <w:rFonts w:ascii="Times New Roman" w:eastAsia="Calibri" w:hAnsi="Times New Roman" w:cs="Times New Roman"/>
          <w:sz w:val="24"/>
          <w:szCs w:val="24"/>
        </w:rPr>
        <w:t xml:space="preserve"> Программа включает в себя три раздела: целевой, содержательный, организационный.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7B9">
        <w:rPr>
          <w:rFonts w:ascii="Times New Roman" w:eastAsia="Calibri" w:hAnsi="Times New Roman" w:cs="Times New Roman"/>
          <w:sz w:val="24"/>
          <w:szCs w:val="24"/>
        </w:rPr>
        <w:t>Приложени</w:t>
      </w:r>
      <w:r w:rsidR="007122D5">
        <w:rPr>
          <w:rFonts w:ascii="Times New Roman" w:eastAsia="Calibri" w:hAnsi="Times New Roman" w:cs="Times New Roman"/>
          <w:sz w:val="24"/>
          <w:szCs w:val="24"/>
        </w:rPr>
        <w:t>е 1. Календарный план воспитательной работы на 2024-2025 учебный год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21C" w:rsidRDefault="000D121C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21C" w:rsidRPr="00FD57B9" w:rsidRDefault="000D121C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17778697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1. ЦЕЛЕВОЙ</w:t>
      </w:r>
      <w:bookmarkEnd w:id="2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17778698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воспитания</w:t>
      </w:r>
      <w:bookmarkEnd w:id="3"/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Цель воспитания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Задачи воспитания:</w:t>
      </w:r>
    </w:p>
    <w:p w:rsidR="00FD57B9" w:rsidRPr="00FD57B9" w:rsidRDefault="00FD57B9" w:rsidP="00FD57B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FD57B9" w:rsidRPr="00FD57B9" w:rsidRDefault="00FD57B9" w:rsidP="00FD57B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FD57B9" w:rsidRPr="00FD57B9" w:rsidRDefault="00FD57B9" w:rsidP="00FD57B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FD57B9" w:rsidRPr="00FD57B9" w:rsidRDefault="00FD57B9" w:rsidP="00FD57B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17778699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1.2 Направления воспитания</w:t>
      </w:r>
      <w:bookmarkEnd w:id="4"/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Воспитательный процесс в нашей образовательной организации реализуется по следующим направлениям: 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Гражданское воспитание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Патриотическое воспитание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Духовно-нравственное воспитание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Эстетическое воспитание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Трудовое воспитание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Экологическое воспитание</w:t>
      </w:r>
    </w:p>
    <w:p w:rsidR="00FD57B9" w:rsidRPr="00FD57B9" w:rsidRDefault="00FD57B9" w:rsidP="00FD57B9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Ценности научного познания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17778700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1.3 Целевые ориентиры результатов воспитания</w:t>
      </w:r>
      <w:bookmarkEnd w:id="5"/>
    </w:p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tabs>
                <w:tab w:val="left" w:pos="4"/>
                <w:tab w:val="left" w:pos="288"/>
              </w:tabs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D57B9" w:rsidRPr="00FD57B9" w:rsidRDefault="00FD57B9" w:rsidP="00FD57B9">
            <w:pPr>
              <w:tabs>
                <w:tab w:val="left" w:pos="4"/>
                <w:tab w:val="left" w:pos="288"/>
              </w:tabs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D57B9" w:rsidRPr="00FD57B9" w:rsidRDefault="00FD57B9" w:rsidP="00FD57B9">
            <w:pPr>
              <w:tabs>
                <w:tab w:val="left" w:pos="4"/>
                <w:tab w:val="left" w:pos="288"/>
              </w:tabs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D57B9" w:rsidRPr="00FD57B9" w:rsidRDefault="00FD57B9" w:rsidP="00FD57B9">
            <w:pPr>
              <w:tabs>
                <w:tab w:val="left" w:pos="4"/>
                <w:tab w:val="left" w:pos="288"/>
              </w:tabs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D57B9" w:rsidRPr="00FD57B9" w:rsidRDefault="00FD57B9" w:rsidP="00FD57B9">
            <w:pPr>
              <w:tabs>
                <w:tab w:val="left" w:pos="4"/>
                <w:tab w:val="left" w:pos="288"/>
              </w:tabs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Духовно-нравственное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Эстетическое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Трудовое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интерес к разным профессиям.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Экологическое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Целевые ориентиры результатов воспитания на уровне основного общего образования</w:t>
      </w:r>
    </w:p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Духовно-нравственное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Эстетическое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ab/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Трудовое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Экологическое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</w:tc>
      </w:tr>
    </w:tbl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Целевые ориентиры результатов воспитания на уровне среднего общего образования</w:t>
      </w:r>
    </w:p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Осознанно выражающий свою российскую гражданскую принадлежность </w:t>
            </w: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ab/>
              <w:t>Духовно-нравственное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Эстетическое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</w:t>
            </w: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безопасный и здоровый образ жизни.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ab/>
              <w:t>Трудовое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наёмного труда.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Экологическое воспитание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</w:tr>
      <w:tr w:rsidR="00FD57B9" w:rsidRPr="00FD57B9" w:rsidTr="00FD57B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</w:tbl>
    <w:p w:rsidR="00FD57B9" w:rsidRDefault="00FD57B9" w:rsidP="00FD57B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97474" w:rsidRPr="00FD57B9" w:rsidRDefault="00297474" w:rsidP="00FD57B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17778701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2. СОДЕРЖАТЕЛЬНЫЙ</w:t>
      </w:r>
      <w:bookmarkEnd w:id="6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17778702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2.1. Уклад общеобразовательной организации</w:t>
      </w:r>
      <w:bookmarkEnd w:id="7"/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казённое общеобразовательное учреждение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Самойловская средняя общеобразовательная школа расположена в селе Самойловка.  Численность населения населённого пункта  составляет менее 1000 человек, находится школа в 25 километрах от районного центра посёлка Абан.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селе  отсутствуют  культурные центры, вузы, промышленные предприятия.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Поэтому  школа занимает особое положение в структуре села - это гораздо больше, чем просто школа. Это явление культурное, социальное и экономическое, потому что она во многом определяет жизнь села,  влияет на нее. Школа и социум на селе неразделимы. Являясь органической частью целого, сельская школа отражает все противоречия, проблемы, ценности, присущие сельскому жителю, помогает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преодолении социальных различий, сохранения принципа социального равенства сельского социума.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школы – это  дети из семей, разных по социальному статусу: малообеспеченные семьи – 89 %</w:t>
      </w:r>
      <w:proofErr w:type="gramStart"/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многодетные семьи – 15 % ;семьи с опекаемыми детьми – 7,2 % ; дети, состоящие на ВШК– 1,4% ; дети, находящиеся в СОП – 2,8%.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Численность учащихся за три последних года относительно стабильная 70 человек, при этом к 2023-2025 году наблюдается динамика изменения количественного состава в сторону увеличения.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Более 50% </w:t>
      </w:r>
      <w:proofErr w:type="gram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школе  -  это подвозимые. Осуществляется подвоз обучающихся из деревни Быстровка, Восток,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Малкас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Покровка,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Суздалево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Кунгул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сформировано 11 классов-комплектов. Средняя наполняемость в классе составляет 6 чел.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уровне начального и основного общего образования в каждом классе обучается  от 30 до 50 % обучающихся  с ОВЗ, в рамках инклюзивного образования по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АООП обучающихся с умственной отсталостью (интеллектуальными нарушениями) вариант 1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Образовательная система школы рассчитана на все категории обучающихся, в том числе обучающихся с ОВЗ,  направленная на реализацию их потенциальных возможностей и удовлетворение индивидуальных склонностей, интересов, запросов.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воспитанников - это семьи разные по социальному статусу, образованию</w:t>
      </w:r>
      <w:r w:rsidRPr="00FD5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высшее – 3 %</w:t>
      </w:r>
      <w:proofErr w:type="gram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средне специальное –23%; без образования – 74 %.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Семьи можно отнести к категории семей с нестабильным и  низким материальным достатком. Это связано с сезонностью работы родителей, безработицей. Это влияет на отношения в семье, порождает конфликтные ситуации, чувство неполноценности у детей. Проявляется в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пассивности родителей в вопросах образования, воспитания и будущего ребенка.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тоже время есть семьи, имеющие высокую мотивацию к получению их детьми качественного образования и становления успешной личности. И это заставляет задуматься о ресурсах и внутреннем потенциале школы, позволяющем справиться с вызовами внешней среды.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 2020 году по итогам комплексного анализа результатов оценочных мероприятий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Рособрнадзором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 список общеобразовательных организаций </w:t>
      </w:r>
      <w:r w:rsidRPr="00FD5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функционирующих в неблагоприятных социальных условиях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который вошла и наша школа. Сложный социальный контекст, в котором находится школа, социально-экономическое и территориальное неравенства вступают в противоречия с возможностью предоставления качественного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 данной задачи возможно при совершенствовании воспитательного процесса</w:t>
      </w:r>
      <w:r w:rsidRPr="00FD57B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основе базовых национальных ценностей российского общества (патриотизм,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человечество).</w:t>
      </w:r>
      <w:bookmarkStart w:id="8" w:name="bookmark342"/>
      <w:bookmarkEnd w:id="8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Миссия школы — дать обучающимся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Школа как воспитательный институт всегда осознавала жизненную потребность в налаживании контактов между школой и селом, по возможности укрепляла эту связь. 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Практика показала, что установление сотрудничества - процесс многосложный, двусторонний, длительный, зависящий от многих факторов. Главный из них - инициирующая роль школы. Там, где сотрудничество состоялось и стало нормой взаимодействия школы и села, произошло взаимообогащение друг друга, которое, прежде всего, положительно сказалось на социализации детей. 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Организация социального воспитания обучающихся осуществляется в последовательности следующих этапов: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адаптация и социализация обучающихся;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координацию деятельности  обучающихся — сверстников, учителей, родителей, сотрудников школы, представителей общественных и иных организаций для решения задач социализации.</w:t>
      </w:r>
    </w:p>
    <w:p w:rsidR="00FD57B9" w:rsidRPr="00FD57B9" w:rsidRDefault="00FD57B9" w:rsidP="00FD57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hanging="47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17778703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2.2 Виды, формы и содержание воспитательной деятельности</w:t>
      </w:r>
      <w:bookmarkEnd w:id="9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hanging="47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Урочная деятельность</w:t>
      </w:r>
    </w:p>
    <w:p w:rsidR="00FD57B9" w:rsidRPr="00FD57B9" w:rsidRDefault="00FD57B9" w:rsidP="00FD57B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развитие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 учи.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ру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, мультимедийные презентации, научно-популярные передачи, фильмы, обучающие сайты, онлайн - уроки,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видеолекции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>, онлай</w:t>
      </w: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н-</w:t>
      </w:r>
      <w:proofErr w:type="gram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конференции и др.);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инициирование и  поддержка  исследовательской деятельности обучающихся в рамках реализации ими индивидуальных и групповых исследовательских проектов, участие в научно-практических конференциях, что даёт обучающимся возможность приобрести навык  самостоятельного решения теоретической проблемы, навык 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привлечение внимания школьников к ценностному аспекту изучаемых на уроках явлений,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проведение учебных олимпиад, занимательных уроков, включение в урок различные виды игровой деятельности (предметные, сюжетные, ролевые, деловые, имитационные игры), урок - деловая игра, урок – путешествие, урок мастер-класс, урок-исследование и др.) и учебно-развлекательных мероприятий («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Брейн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>-ринг»,  викторины, шарады, литературная композиция, конкурс газет и рисунков, экскурсия и др.);</w:t>
      </w:r>
      <w:proofErr w:type="gramEnd"/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 </w:t>
      </w: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наличие двигательной активности на уроках), налаживание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эмпатия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>, создание ситуации успеха);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FD57B9" w:rsidRPr="00FD57B9" w:rsidRDefault="00FD57B9" w:rsidP="00FD57B9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использование воспитательных возможностей содержания учебного предмета (русский язык, литературное чтение, изобразительное искусство, музыка, окружающий мир)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 к происходящим в мире событиям.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Внеурочная деятельность</w:t>
      </w:r>
    </w:p>
    <w:p w:rsidR="00FD57B9" w:rsidRPr="00FD57B9" w:rsidRDefault="00FD57B9" w:rsidP="00FD57B9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школьных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курсов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внеурочной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преимущественно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через:</w:t>
      </w:r>
    </w:p>
    <w:p w:rsidR="00FD57B9" w:rsidRPr="00FD57B9" w:rsidRDefault="00FD57B9" w:rsidP="00FD57B9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-вовлечение школьников в интересную и полезную для них деятельность,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которая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предоставит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proofErr w:type="spellEnd"/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ней,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приобрести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значимые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знания,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развить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себе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важные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своего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личностного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 социально значимые отношения, получить опыт участия в социально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делах;</w:t>
      </w:r>
    </w:p>
    <w:p w:rsidR="00FD57B9" w:rsidRPr="00FD57B9" w:rsidRDefault="00FD57B9" w:rsidP="00FD57B9">
      <w:pPr>
        <w:widowControl w:val="0"/>
        <w:tabs>
          <w:tab w:val="left" w:pos="1877"/>
        </w:tabs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-поддержку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детских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объединениях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школьников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ярко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выраженной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лидерской позицией и установкой на сохранение и поддержание накопленных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 з5начимых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традиций;</w:t>
      </w:r>
    </w:p>
    <w:p w:rsidR="00FD57B9" w:rsidRPr="00FD57B9" w:rsidRDefault="00FD57B9" w:rsidP="00FD57B9">
      <w:pPr>
        <w:widowControl w:val="0"/>
        <w:tabs>
          <w:tab w:val="left" w:pos="1771"/>
          <w:tab w:val="left" w:pos="1946"/>
          <w:tab w:val="left" w:pos="2785"/>
          <w:tab w:val="left" w:pos="3985"/>
          <w:tab w:val="left" w:pos="4382"/>
          <w:tab w:val="left" w:pos="5780"/>
          <w:tab w:val="left" w:pos="6751"/>
          <w:tab w:val="left" w:pos="7765"/>
          <w:tab w:val="left" w:pos="8444"/>
          <w:tab w:val="left" w:pos="8895"/>
          <w:tab w:val="left" w:pos="9750"/>
          <w:tab w:val="left" w:pos="10283"/>
          <w:tab w:val="left" w:pos="10454"/>
        </w:tabs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-поощрение педагогами детских инициатив и детского самоуправления.</w:t>
      </w:r>
    </w:p>
    <w:p w:rsidR="00FD57B9" w:rsidRPr="00FD57B9" w:rsidRDefault="00FD57B9" w:rsidP="00FD57B9">
      <w:pPr>
        <w:widowControl w:val="0"/>
        <w:tabs>
          <w:tab w:val="left" w:pos="1771"/>
          <w:tab w:val="left" w:pos="1946"/>
          <w:tab w:val="left" w:pos="2785"/>
          <w:tab w:val="left" w:pos="3985"/>
          <w:tab w:val="left" w:pos="4382"/>
          <w:tab w:val="left" w:pos="5780"/>
          <w:tab w:val="left" w:pos="6751"/>
          <w:tab w:val="left" w:pos="7765"/>
          <w:tab w:val="left" w:pos="8444"/>
          <w:tab w:val="left" w:pos="8895"/>
          <w:tab w:val="left" w:pos="9750"/>
          <w:tab w:val="left" w:pos="10283"/>
          <w:tab w:val="left" w:pos="10454"/>
        </w:tabs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курсов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внеурочной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деятельности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организована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РВГ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(разновозрастные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группы).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FD57B9" w:rsidRPr="00FD57B9" w:rsidRDefault="00FD57B9" w:rsidP="00FD57B9">
      <w:pPr>
        <w:widowControl w:val="0"/>
        <w:tabs>
          <w:tab w:val="left" w:pos="1771"/>
          <w:tab w:val="left" w:pos="1946"/>
          <w:tab w:val="left" w:pos="2785"/>
          <w:tab w:val="left" w:pos="3985"/>
          <w:tab w:val="left" w:pos="4382"/>
          <w:tab w:val="left" w:pos="5780"/>
          <w:tab w:val="left" w:pos="6751"/>
          <w:tab w:val="left" w:pos="7765"/>
          <w:tab w:val="left" w:pos="8444"/>
          <w:tab w:val="left" w:pos="8895"/>
          <w:tab w:val="left" w:pos="9750"/>
          <w:tab w:val="left" w:pos="10283"/>
          <w:tab w:val="left" w:pos="10454"/>
        </w:tabs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  выбранного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курса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создают   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ИОП (индивидуальную образовательную программу) и реализуют её. 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Результатом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ИОП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промежуточная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аттестация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одному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курсов.</w:t>
      </w:r>
    </w:p>
    <w:p w:rsidR="00FD57B9" w:rsidRPr="00FD57B9" w:rsidRDefault="00FD57B9" w:rsidP="00FD57B9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воспитательного потенциала курсов внеурочной деятельности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происходит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рамках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выбранных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школьниками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видов</w:t>
      </w:r>
      <w:r w:rsidRPr="00FD57B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деятельности:</w:t>
      </w:r>
    </w:p>
    <w:tbl>
      <w:tblPr>
        <w:tblStyle w:val="14"/>
        <w:tblpPr w:leftFromText="180" w:rightFromText="180" w:vertAnchor="text" w:horzAnchor="margin" w:tblpY="30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99"/>
        <w:gridCol w:w="3488"/>
        <w:gridCol w:w="2914"/>
      </w:tblGrid>
      <w:tr w:rsidR="00FD57B9" w:rsidRPr="00FD57B9" w:rsidTr="00FD57B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Начальное</w:t>
            </w:r>
            <w:proofErr w:type="spellEnd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Среднее</w:t>
            </w:r>
            <w:proofErr w:type="spellEnd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Старшее</w:t>
            </w:r>
            <w:proofErr w:type="spellEnd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7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звено</w:t>
            </w:r>
            <w:proofErr w:type="spellEnd"/>
          </w:p>
        </w:tc>
      </w:tr>
      <w:tr w:rsidR="00FD57B9" w:rsidRPr="00FD57B9" w:rsidTr="00FD57B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важном</w:t>
            </w:r>
            <w:proofErr w:type="gram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«Чтение. Работа с текстом»</w:t>
            </w:r>
          </w:p>
          <w:p w:rsidR="00FD57B9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Сто</w:t>
            </w:r>
            <w:proofErr w:type="spell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шагов</w:t>
            </w:r>
            <w:proofErr w:type="spell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будущее</w:t>
            </w:r>
            <w:proofErr w:type="spell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Чудеса науки и природы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Обо мне и для меня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Орлята России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Кукольный театр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Радуга танца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Подвижные игры с элементами Тег-Регби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Тег-Регби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«Россия - мои горизонты»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«Сто шагов в будущее»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важном</w:t>
            </w:r>
            <w:proofErr w:type="gram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FD57B9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«Финансовая грамотность»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«Юный химик»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Тайны текста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Закулисье</w:t>
            </w:r>
            <w:proofErr w:type="spell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«Мир танца»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«Вокал и хоровое пение»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«Баскетбол»</w:t>
            </w:r>
          </w:p>
          <w:p w:rsidR="0080713E" w:rsidRPr="002A37AC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«Проектная деятельность»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важном</w:t>
            </w:r>
            <w:proofErr w:type="gram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Start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Россия-мои</w:t>
            </w:r>
            <w:proofErr w:type="gramEnd"/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горизонты»</w:t>
            </w:r>
          </w:p>
          <w:p w:rsidR="00856052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«Финансовая грамотность»</w:t>
            </w:r>
          </w:p>
          <w:p w:rsidR="0080713E" w:rsidRPr="0080713E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«Школьный Пресс-центр»</w:t>
            </w:r>
          </w:p>
          <w:p w:rsidR="0080713E" w:rsidRPr="00856052" w:rsidRDefault="0080713E" w:rsidP="0080713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07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«Настольный теннис»</w:t>
            </w:r>
          </w:p>
        </w:tc>
      </w:tr>
    </w:tbl>
    <w:p w:rsidR="00FD57B9" w:rsidRDefault="00FD57B9" w:rsidP="00FD57B9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56052" w:rsidRPr="00FD57B9" w:rsidRDefault="00856052" w:rsidP="00FD57B9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10" w:name="_Toc117778704"/>
      <w:r w:rsidRPr="00FD5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Курсы</w:t>
      </w:r>
      <w:r w:rsidRPr="00FD5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внеурочной</w:t>
      </w:r>
      <w:r w:rsidRPr="00FD5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деятельности:</w:t>
      </w:r>
      <w:bookmarkEnd w:id="10"/>
    </w:p>
    <w:p w:rsidR="0080713E" w:rsidRPr="0080713E" w:rsidRDefault="00FD57B9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1" w:name="_Toc117778705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Духовно-нравственное направление: </w:t>
      </w:r>
      <w:r w:rsidRPr="00FD5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«Разговор о важном»</w:t>
      </w:r>
      <w:bookmarkEnd w:id="11"/>
      <w:r w:rsid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856052" w:rsidRP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«Россия – мои горизонты»</w:t>
      </w:r>
      <w:r w:rsid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856052" w:rsidRPr="00856052">
        <w:rPr>
          <w:rFonts w:ascii="Times New Roman" w:eastAsia="Times New Roman" w:hAnsi="Times New Roman"/>
          <w:color w:val="000000" w:themeColor="text1"/>
          <w:sz w:val="24"/>
          <w:szCs w:val="24"/>
        </w:rPr>
        <w:t>«Сто шагов в будущее»</w:t>
      </w:r>
      <w:r w:rsidR="008071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proofErr w:type="spellStart"/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Семьеведение</w:t>
      </w:r>
      <w:proofErr w:type="spellEnd"/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FD57B9" w:rsidRPr="00856052" w:rsidRDefault="00FD57B9" w:rsidP="008560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Цель: </w:t>
      </w:r>
      <w:proofErr w:type="gramStart"/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 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80713E" w:rsidRPr="0080713E" w:rsidRDefault="00FD57B9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2" w:name="_Toc117778706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Социальное направление: </w:t>
      </w:r>
      <w:bookmarkStart w:id="13" w:name="_Toc117778707"/>
      <w:bookmarkEnd w:id="12"/>
      <w:r w:rsidR="008071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«</w:t>
      </w:r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Обо мне и для меня</w:t>
      </w:r>
      <w:r w:rsidR="008071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», </w:t>
      </w:r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Орлята России</w:t>
      </w:r>
      <w:r w:rsid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, «Школьный Пресс-центр».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D57B9" w:rsidRPr="00FD57B9" w:rsidRDefault="00FD57B9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Цель:</w:t>
      </w:r>
      <w:r w:rsidR="00856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Создание условий для личного роста школьников, мотивированного выбора своей деятельности и социальной адаптации учащихся; создание условий для формирования и приобретения исследовательских умений учащихся, выработке самостоятельности и инициативы, способствующих развитию творческих способностей, формирование активной жизненной позиции.</w:t>
      </w:r>
      <w:bookmarkEnd w:id="13"/>
    </w:p>
    <w:p w:rsidR="0080713E" w:rsidRPr="0080713E" w:rsidRDefault="00FD57B9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4" w:name="_Toc117778708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Общекультурное направление: </w:t>
      </w:r>
      <w:bookmarkEnd w:id="14"/>
      <w:r w:rsidR="0080713E" w:rsidRPr="008071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«Кукольный театр», «Радуга танца», </w:t>
      </w:r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proofErr w:type="spellStart"/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Закулисье</w:t>
      </w:r>
      <w:proofErr w:type="spellEnd"/>
      <w:r w:rsidR="0080713E"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FD57B9" w:rsidRPr="0080713E" w:rsidRDefault="0080713E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713E">
        <w:rPr>
          <w:rFonts w:ascii="Times New Roman" w:eastAsia="Times New Roman" w:hAnsi="Times New Roman"/>
          <w:color w:val="000000" w:themeColor="text1"/>
          <w:sz w:val="24"/>
          <w:szCs w:val="24"/>
        </w:rPr>
        <w:t>«Мир танца»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«Вокал и хоровое пение»</w:t>
      </w:r>
    </w:p>
    <w:p w:rsidR="00FD57B9" w:rsidRPr="00FD57B9" w:rsidRDefault="00FD57B9" w:rsidP="00FD57B9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bookmarkStart w:id="15" w:name="_Toc117778709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Цель:</w:t>
      </w:r>
      <w:r w:rsidR="00856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FD5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Создание условий для  проявления и развития ребенком своих интересов на основе свободного выбора, постижения духовно - нравственных ценностей и  культурных традиций.</w:t>
      </w:r>
      <w:bookmarkEnd w:id="15"/>
    </w:p>
    <w:p w:rsidR="0080713E" w:rsidRDefault="00FD57B9" w:rsidP="0080713E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bookmarkStart w:id="16" w:name="_Toc117778710"/>
      <w:proofErr w:type="spellStart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Общеинтеллектуальное</w:t>
      </w:r>
      <w:proofErr w:type="spellEnd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направление: </w:t>
      </w:r>
      <w:r w:rsidRPr="00FD5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«Проектная деятельность», </w:t>
      </w:r>
      <w:bookmarkEnd w:id="16"/>
      <w:r w:rsidR="00856052" w:rsidRP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«Чудеса науки и природы»</w:t>
      </w:r>
      <w:r w:rsid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bookmarkStart w:id="17" w:name="_Toc117778711"/>
      <w:r w:rsidR="0080713E" w:rsidRPr="008071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«Финансовая грамотность»</w:t>
      </w:r>
      <w:r w:rsidR="008071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FD57B9" w:rsidRPr="00FD57B9" w:rsidRDefault="00FD57B9" w:rsidP="00FD57B9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Цель:</w:t>
      </w:r>
      <w:r w:rsidRPr="00FD5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Формирование целостного отношения к знаниям, к процессу познания.</w:t>
      </w:r>
      <w:bookmarkEnd w:id="17"/>
    </w:p>
    <w:p w:rsidR="00856052" w:rsidRPr="00856052" w:rsidRDefault="00FD57B9" w:rsidP="00856052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bookmarkStart w:id="18" w:name="_Toc117778712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Спортивно-оздоровительное направление:</w:t>
      </w:r>
      <w:r w:rsidRPr="00FD5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bookmarkEnd w:id="18"/>
      <w:r w:rsidR="00856052" w:rsidRP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«Регби»</w:t>
      </w:r>
      <w:r w:rsid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856052" w:rsidRPr="0085605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«Настольный теннис»</w:t>
      </w:r>
      <w:r w:rsidR="008071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 «</w:t>
      </w:r>
      <w:r w:rsidR="0080713E" w:rsidRPr="008071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Подвижные игры с элементами Тег-Регби</w:t>
      </w:r>
      <w:r w:rsidR="008071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», «Баскетбол».</w:t>
      </w:r>
    </w:p>
    <w:p w:rsidR="00FD57B9" w:rsidRPr="00FD57B9" w:rsidRDefault="00FD57B9" w:rsidP="00FD57B9">
      <w:pPr>
        <w:widowControl w:val="0"/>
        <w:autoSpaceDE w:val="0"/>
        <w:autoSpaceDN w:val="0"/>
        <w:spacing w:before="69" w:after="0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bookmarkStart w:id="19" w:name="_Toc117778713"/>
      <w:r w:rsidRPr="00FD57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Цель:</w:t>
      </w:r>
      <w:r w:rsidRPr="00FD5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Обучение школьников бережному отношению к своему здоровью, воспитание стремления вести здоровый образ жизни.</w:t>
      </w:r>
      <w:bookmarkEnd w:id="19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Классное руководство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Осуществляя работу с классом, классный руководитель организует работу с коллективом класса, индивидуальную работу с обучающимися вверенного класса; работу с учителями, преподающими в данном классе; работу с родителями обучающихся или их законными представителями. Координацию деятельности классных руководителей осуществляет школьное методическое объединения, которое помогает педагогам совершенствовать формы и методы воспитания через изучение и обобщение опыта классного руководителя. (Мастер-классы, открытые классные часы, родительские собрания), обмен опытом педагогов.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Работа с классом:</w:t>
      </w:r>
    </w:p>
    <w:p w:rsidR="00FD57B9" w:rsidRPr="00FD57B9" w:rsidRDefault="00FD57B9" w:rsidP="00FD57B9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FD57B9" w:rsidRPr="00FD57B9" w:rsidRDefault="00FD57B9" w:rsidP="00FD57B9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самореализоваться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FD57B9" w:rsidRPr="00FD57B9" w:rsidRDefault="00FD57B9" w:rsidP="00FD57B9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обучающимся возможности обсуждения и принятия решений по обсуждаемой проблеме.</w:t>
      </w:r>
    </w:p>
    <w:p w:rsidR="00FD57B9" w:rsidRPr="00FD57B9" w:rsidRDefault="00FD57B9" w:rsidP="00FD57B9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сплочение     коллектива     класса     через    праздники и  вечера. Организация самоуправления в классе (выбор активистов в каждом направлении), составление плана работы на год; классные собрания по итогам работы.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Индивидуальная работа с обучающимися:</w:t>
      </w:r>
    </w:p>
    <w:p w:rsidR="00FD57B9" w:rsidRPr="00FD57B9" w:rsidRDefault="00FD57B9" w:rsidP="00FD57B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ребенка в мир   человеческих отношений, в организуемых педагогом беседах по тем или иным нравственным проблемам;</w:t>
      </w:r>
    </w:p>
    <w:p w:rsidR="00FD57B9" w:rsidRPr="00FD57B9" w:rsidRDefault="00FD57B9" w:rsidP="00FD57B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поддержка обучающегося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:rsidR="00FD57B9" w:rsidRPr="00FD57B9" w:rsidRDefault="00FD57B9" w:rsidP="00FD57B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FD57B9" w:rsidRPr="00FD57B9" w:rsidRDefault="00FD57B9" w:rsidP="00FD57B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Работа с учителями, преподающими в классе:</w:t>
      </w:r>
    </w:p>
    <w:p w:rsidR="00FD57B9" w:rsidRPr="00FD57B9" w:rsidRDefault="00FD57B9" w:rsidP="00FD57B9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FD57B9" w:rsidRPr="00FD57B9" w:rsidRDefault="00FD57B9" w:rsidP="00FD57B9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проведение «мини-педсоветов», направленных на решение конкретных проблем класса и интеграцию воспитательных влияний на обучающихся;</w:t>
      </w:r>
    </w:p>
    <w:p w:rsidR="00FD57B9" w:rsidRPr="00FD57B9" w:rsidRDefault="00FD57B9" w:rsidP="00FD57B9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привлечение учителей к участию во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внутриклассных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 обстановки;</w:t>
      </w:r>
    </w:p>
    <w:p w:rsidR="00FD57B9" w:rsidRPr="00FD57B9" w:rsidRDefault="00FD57B9" w:rsidP="00FD57B9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D57B9" w:rsidRPr="00FD57B9" w:rsidRDefault="00FD57B9" w:rsidP="00FD57B9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педагогический консилиум, который помогает понять особенности детей    класса.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Работа с родителями обучающихся или их законными представителями: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помощь родителям обучающихся или их законным представителям в регулировании отношений между ними, администрацией школы и учителями - предметниками;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организация родительских собраний, семинаров, происходящих в режиме обсуждения наиболее острых проблем обучения и воспитания обучающихся;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создание и организация работы родительских комитетов классов, участвующих в решении вопросов воспитания и обучения их детей;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вовлечение родителей в работу, направленных на предупреждение безнадзорности, правонарушений и преступлений, укрепление дисциплины среди обучающихся, защиты законных прав и интересов несовершеннолетних;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использование таких ресурсов как психолого-педагогический консилиум, консультационный пункт для работы с родителями обучающихся, в том числе с ограниченными возможностями здоровья;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FD57B9" w:rsidRPr="00FD57B9" w:rsidRDefault="00FD57B9" w:rsidP="00FD57B9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Основные школьные дела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День знаний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торжественная линейка,  посвященная началу учебного года.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lastRenderedPageBreak/>
        <w:t>День здоровья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общешкольная игра по станциям, где обучающиеся проходят разные этапы по направлениям: туристическая, музыкальная, лекарственная, спортивная, игровая, поиск  клада.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Месячник военно-патриотической направленности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проходят занятия по строевой подготовке, уроки мужества, классные часы, конкурсы, соревнования, урок памяти «Блокадный Ленинград», районный конкурс по строевой подготовке, всероссийская акция «Армейский чемоданчик», конкурсная программа «А, ну-ка, парни»,  просмотр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киноурока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«Честь имею», Всероссийский  конкурс  сочинений «Без срока давности».</w:t>
      </w:r>
      <w:proofErr w:type="gramEnd"/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Проект «Чтим память Андрея Огнева»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облагораживание могилы героя гражданской войны.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Проект «Цветочная клумба»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благоустройство территории школьного двора.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Осенний бал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праздник, направленные на развитие чувства дружбы в классных коллективах, на воспитание любви к прекрасному, к природе.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День самоуправления в День Учителя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старшеклассники организуют учебный процесс, проводят уроки, общешкольную линейку, следят за порядком в школе.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Новогодние праздники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утренники проведение творческого досуга, конкурсов, лотереи, новогодних хороводов.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День Матери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досугово-развлекательная деятельность, воспитание любви и уважение к женщине-матери.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Предметные недели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проходят открытые уроки, конкурсы, мероприятия, круглые столы,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-игра, выпуск газет.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День открытых дверей для родителей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где проходят открытые уроки, мастер-классы, классные часы, занятия педагога-психолога, социального педагога, в заключение общешкольное мероприятие  патриотической или экологической направленности.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Масленица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уличное  гуляние с конкурсами, играми, хороводами, сжиганием Масленицы, чаепитием с блинами.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Конкурс «Ученик года» «Самый классный класс»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награждение 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Последний звонок, Прощание с начальной школой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поздравление выпускников средней и основной школы, а также посвящение выпускников начальной школы в пятиклассники.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Праздник «В кругу семьи»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чествование лучших родителей школы, презентация лучших семей села.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на уровне классов</w:t>
      </w:r>
    </w:p>
    <w:p w:rsidR="00FD57B9" w:rsidRPr="00FD57B9" w:rsidRDefault="00FD57B9" w:rsidP="00FD57B9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выбор  представителей классов в общешкольные советы дел, ответственных за подготовку общешкольных ключевых дел;  </w:t>
      </w:r>
    </w:p>
    <w:p w:rsidR="00FD57B9" w:rsidRPr="00FD57B9" w:rsidRDefault="00FD57B9" w:rsidP="00FD57B9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участие школьных классов в реализации общешкольных ключевых дел;</w:t>
      </w:r>
    </w:p>
    <w:p w:rsidR="00FD57B9" w:rsidRPr="00FD57B9" w:rsidRDefault="00FD57B9" w:rsidP="00FD57B9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на индивидуальном уровне</w:t>
      </w:r>
    </w:p>
    <w:p w:rsidR="00FD57B9" w:rsidRPr="00FD57B9" w:rsidRDefault="00FD57B9" w:rsidP="00FD57B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вовлечение по возможности каждого ребенка в ключевые дела школы </w:t>
      </w:r>
    </w:p>
    <w:p w:rsidR="00FD57B9" w:rsidRPr="00FD57B9" w:rsidRDefault="00FD57B9" w:rsidP="00FD57B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</w:t>
      </w:r>
    </w:p>
    <w:p w:rsidR="00FD57B9" w:rsidRPr="00FD57B9" w:rsidRDefault="00FD57B9" w:rsidP="00FD57B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</w:p>
    <w:p w:rsidR="00FD57B9" w:rsidRPr="00FD57B9" w:rsidRDefault="00FD57B9" w:rsidP="00FD57B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 необходимости коррекция поведения ребенка через частные беседы с ним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Внешкольные мероприятия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ВСИ «Сибирский щит»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направлена</w:t>
      </w:r>
      <w:proofErr w:type="gram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формирование у молодежи положительного отношения к службе в Вооруженных Силах Российской Федерации, к физической культуре, здоровому образу жизни, а также навыков военно-прикладных и технических видов спорта, ориентирования в условиях чрезвычайных ситуаций.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Районная ВСИ «Зарница»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направлена на воспитание у подрастающего поколения духа патриотизма, создание среды для формирования взаимопонимания,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взаимоподдержки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сотрудничества в командах, популяризация здорового образа жизни.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Мероприятия, посвящённые Дню Победы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проходят</w:t>
      </w:r>
      <w:proofErr w:type="gram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акции «Обелиск», «Бессмертный полк», «Свеча памяти», «Окна Победы», «Дети войны», праздничный концерт для жителей села.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Фестиваль «Поделись успехом»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выявление и поддержка одаренных в художественном творчестве детей и педагогов, в том числе с ограниченными возможностями здоровья.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Конкурс чтецов «Живое слово» 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соревновательное мероприятие по декламации поэтических произведений и отрывков из прозаических произведений российских и зарубежных писателей.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«Бал литературных героев»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формирование у учеников духовной культуры и бережного отношения к историческому и культурному наследию средствами театрального искусства.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«Форум РД</w:t>
      </w:r>
      <w:r w:rsidR="00856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ДМ</w:t>
      </w:r>
      <w:r w:rsidRPr="00FD5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подведение итогов деятельности РД</w:t>
      </w:r>
      <w:r w:rsidR="008560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разным направлениям, награждение лучших активистов.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Организация предметно-пространственной среды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Окружающая обучающегося предметно-пространственная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предметно-пространственной средой школы как: </w:t>
      </w:r>
      <w:r w:rsidRPr="00FD57B9">
        <w:rPr>
          <w:rFonts w:ascii="Times New Roman" w:eastAsia="№Е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sz w:val="20"/>
          <w:szCs w:val="20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внеурочные занятия;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lastRenderedPageBreak/>
        <w:t>озеленение пришкольной территории, разбивка клумб, тенистых аллей,</w:t>
      </w:r>
      <w:proofErr w:type="gramStart"/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создание и поддержание в рабочем состоянии в рекреациях школы стеллажей свободного книгообмена, на которые желающие обучающиеся, родители и педагогические работники могут выставлять для общего пользования свои книги, а также брать с них для чтения любые другие;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sz w:val="20"/>
          <w:szCs w:val="20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костюма-формы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лицея знаковых событий;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sz w:val="20"/>
          <w:szCs w:val="20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регулярная организация и проведение конкурсов творческих проектов </w:t>
      </w: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FD57B9" w:rsidRPr="00FD57B9" w:rsidRDefault="00FD57B9" w:rsidP="00FD57B9">
      <w:pPr>
        <w:numPr>
          <w:ilvl w:val="0"/>
          <w:numId w:val="10"/>
        </w:numPr>
        <w:spacing w:after="0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Взаимодействие с родителями (законными представителями)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На групповом уровне:</w:t>
      </w:r>
    </w:p>
    <w:p w:rsidR="00FD57B9" w:rsidRPr="00FD57B9" w:rsidRDefault="00FD57B9" w:rsidP="00FD57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FD57B9" w:rsidRPr="00FD57B9" w:rsidRDefault="00FD57B9" w:rsidP="00FD57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D57B9" w:rsidRPr="00FD57B9" w:rsidRDefault="00FD57B9" w:rsidP="00FD57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>день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школе.</w:t>
      </w:r>
    </w:p>
    <w:p w:rsidR="00FD57B9" w:rsidRPr="00FD57B9" w:rsidRDefault="00FD57B9" w:rsidP="00FD57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общешкольные родительские собрания (1 раз в полугодие): первое собрание-  октябрь, во время этого собрания организуются тематические секции, где обсуждаются наиболее острые проблемы обучения и воспитания школьников, а также вопросы нравственности, здоровья и др. Второе собрание в феврале.</w:t>
      </w:r>
    </w:p>
    <w:p w:rsidR="00FD57B9" w:rsidRPr="00FD57B9" w:rsidRDefault="00FD57B9" w:rsidP="00FD57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семейный всеобуч,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опытом и находками в деле воспитания детей;</w:t>
      </w:r>
    </w:p>
    <w:p w:rsidR="00FD57B9" w:rsidRPr="00FD57B9" w:rsidRDefault="00FD57B9" w:rsidP="00FD57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родительские форумы на школьном интернет-сайте, на которых обсуждаются интересующие родителей вопросы, также осуществляются виртуальные консультации психологов и педагогов, родительские чаты (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вайбер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ватсап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>, VK)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На индивидуальном уровне:</w:t>
      </w:r>
    </w:p>
    <w:p w:rsidR="00FD57B9" w:rsidRPr="00FD57B9" w:rsidRDefault="00FD57B9" w:rsidP="00FD57B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FD57B9" w:rsidRPr="00FD57B9" w:rsidRDefault="00FD57B9" w:rsidP="00FD57B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D57B9" w:rsidRPr="00FD57B9" w:rsidRDefault="00FD57B9" w:rsidP="00FD57B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внутриклассных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воспитательной направленности;</w:t>
      </w:r>
    </w:p>
    <w:p w:rsidR="00FD57B9" w:rsidRPr="00FD57B9" w:rsidRDefault="00FD57B9" w:rsidP="00FD57B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FD57B9" w:rsidRPr="00FD57B9" w:rsidRDefault="00FD57B9" w:rsidP="00FD57B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родительские встречи в индивидуальном порядке.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Самоуправление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Детское самоуправление в МКОУ Самойловской СОШ осуществляется следующим образом: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На уровне школы:</w:t>
      </w:r>
    </w:p>
    <w:p w:rsidR="00FD57B9" w:rsidRPr="00FD57B9" w:rsidRDefault="00FD57B9" w:rsidP="00FD57B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через деятельность выборного Совета Старшеклассников, который осуществляет, планирует и организовывает проведение КТД. Постоянно действующим руководящим органом является избираемый Общим собранием сроком на один год и возглавляемый Председателем  школьного совета старшеклассников. Состав Школьного Совета Старшеклассников, порядок избрания и прекращения полномочий его членов определяется Общим собранием, которое проходит один раз в год. Активисты выборные по каждому направлению ведут работу с активистами школы. Проводят заседания актива. Заседания Школьного Совета Старшеклассников проводятся не реже чем один раз в четверть и созываются Председателем.</w:t>
      </w:r>
    </w:p>
    <w:p w:rsidR="00FD57B9" w:rsidRPr="00FD57B9" w:rsidRDefault="00FD57B9" w:rsidP="00FD57B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>через работу постоянно действующего совета старшеклассников школы, который участвует в реализации значимых для школьников событий. В каждом классе выбираются активисты.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Далее выбирается по 1 активисту от класса по каждому направлению для формирования совета активистов школы.</w:t>
      </w:r>
    </w:p>
    <w:p w:rsidR="00FD57B9" w:rsidRPr="00FD57B9" w:rsidRDefault="00FD57B9" w:rsidP="00FD57B9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через деятельность службы «Медиации» созданной из наиболее авторитетных старшеклассников, педагогов, родителей. Цель службы медиации: урегулирование конфликтных ситуаций в школе.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На уровне классов:</w:t>
      </w:r>
    </w:p>
    <w:p w:rsidR="00FD57B9" w:rsidRPr="00FD57B9" w:rsidRDefault="00FD57B9" w:rsidP="00FD57B9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через деятельность выборных по инициативе и предложениям учащихся класса совета активистов, представляющих интересы класса в общешкольных делах и отвечающих за различные направления работы класса: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военно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– патриотическое, добровольческое, творческое, спортивное, экологическое,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медийное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здоровьесберегающее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профориентационное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57B9" w:rsidRPr="00FD57B9" w:rsidRDefault="00FD57B9" w:rsidP="00FD57B9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На индивидуальном уровне</w:t>
      </w: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D57B9" w:rsidRPr="00FD57B9" w:rsidRDefault="00FD57B9" w:rsidP="00FD57B9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внутриклассных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дел;</w:t>
      </w:r>
    </w:p>
    <w:p w:rsidR="00FD57B9" w:rsidRPr="00FD57B9" w:rsidRDefault="00FD57B9" w:rsidP="00FD57B9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Профилактика и безопасность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Обеспечение безопасности - одна насущных потребностей каждого человека, общества и государства. Реализация воспитательного потенциала данного модуля происходит в рамках следующих видов деятельности: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На школьном уровне:</w:t>
      </w:r>
    </w:p>
    <w:p w:rsidR="00FD57B9" w:rsidRPr="00FD57B9" w:rsidRDefault="00FD57B9" w:rsidP="00FD57B9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мероприятия,  беседы, информационно-просветительские встречи, конкурсы,  направленные на формирование у обучающихся культуры безопасного поведения, закрепление знаний об основных правилах безопасности и службах спасения, умение  находить выход из конфликтных ситуаций без ущерба для себя, находить компромиссные решения, повышение компетентности родителей в вопросах  безопасности детей в окружающем социуме;</w:t>
      </w:r>
      <w:proofErr w:type="gramEnd"/>
    </w:p>
    <w:p w:rsidR="00FD57B9" w:rsidRPr="00FD57B9" w:rsidRDefault="00FD57B9" w:rsidP="00FD57B9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мероприятия,  направленные  на информационная и Интернет – безопасность: беседы, тренинги, памятки, видеоролики, творческие конкурсы;</w:t>
      </w:r>
      <w:proofErr w:type="gramEnd"/>
    </w:p>
    <w:p w:rsidR="00FD57B9" w:rsidRPr="00FD57B9" w:rsidRDefault="00FD57B9" w:rsidP="00FD57B9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учебно-тренировочные занятия по информированию и обучению обучающихся и педагогов навыкам безопасного поведения при угрозе теракта, пожаре, ЧС природного и техногенного характера;</w:t>
      </w:r>
    </w:p>
    <w:p w:rsidR="00FD57B9" w:rsidRPr="00FD57B9" w:rsidRDefault="00FD57B9" w:rsidP="00FD57B9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и проведение месячников, недель, акций, дней безопасности для обучающихся с целью активизации деятельности  по повышению у участников дорожного движения уровня правосознания и правовой культуры в области дорожного движения, организации проведения мероприятий, направленных на профилактику дорожно-транспортных </w:t>
      </w:r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происшествий с участием обучающихся через реализацию программы по профилактике детского дорожно-транспортного травматизма;</w:t>
      </w:r>
      <w:proofErr w:type="gramEnd"/>
    </w:p>
    <w:p w:rsidR="00FD57B9" w:rsidRPr="00FD57B9" w:rsidRDefault="00FD57B9" w:rsidP="00FD57B9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проведение эвакуаций – 1 раз в полугодие.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На уровне классов: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проведение классных часов, бесед с целью формирования у обучающихся основных понятий об опасных и чрезвычайных ситуациях в повседневной жизни, об их последствиях для здоровья и жизни человека, выработки  сознательного и ответственного отношения к личной безопасности, безопасности окружающих.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Социальное партнерство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повышения эффективности воспитательного процесса организовано   взаимодействие школы с учреждениями образовательной, культурной, профилактической  направленности.  Социальное партнерство мотивирует его участников на совершенствование качества  образования. 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Школа сотрудничает с учреждениями: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дополнительного образования и воспитания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</w:t>
      </w:r>
      <w:proofErr w:type="spellStart"/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Абанский</w:t>
      </w:r>
      <w:proofErr w:type="spellEnd"/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 профессионального обучения.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Молодежный многопрофильный центр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Абанский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РДК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Самойловский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СДК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Самойловская сельская библиотека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Самойловский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Детский сад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Самойловский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ФАП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Центр семьи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Абанский</w:t>
      </w:r>
      <w:proofErr w:type="spellEnd"/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Комиссия по делам несовершеннолетних и защите их прав Администрации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Абанского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Абанская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ЦРБ</w:t>
      </w:r>
    </w:p>
    <w:p w:rsidR="00FD57B9" w:rsidRPr="00FD57B9" w:rsidRDefault="00FD57B9" w:rsidP="00FD57B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Пожарная часть № 86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Профориентация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Профориентация в МКОУ Самойловская СОШ осуществляется через реализацию программы «Сто дорог – одна твоя».</w:t>
      </w:r>
    </w:p>
    <w:p w:rsid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Создавая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современном мире, охватывающий не только профессиональную, но и 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внепрофессиональную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составляющие такой деятельности. Работа в этом направлении в школе осуществляется </w:t>
      </w:r>
      <w:proofErr w:type="gram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DA4D1B" w:rsidRPr="00DA4D1B" w:rsidRDefault="00DA4D1B" w:rsidP="00957165">
      <w:pPr>
        <w:pStyle w:val="af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DA4D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еализацию </w:t>
      </w:r>
      <w:proofErr w:type="spellStart"/>
      <w:r w:rsidRPr="00DA4D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профориентационного</w:t>
      </w:r>
      <w:proofErr w:type="spellEnd"/>
      <w:r w:rsidRPr="00DA4D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минимума «</w:t>
      </w:r>
      <w:proofErr w:type="gramStart"/>
      <w:r w:rsidRPr="00DA4D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Россия-мои</w:t>
      </w:r>
      <w:proofErr w:type="gramEnd"/>
      <w:r w:rsidRPr="00DA4D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горизонты»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профориентационного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онлайн-тестирования, прохождение онлайн-курсов по интересующим профессиям и направлениям </w:t>
      </w:r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образования: проект «Билет в будущее» http://bilet- help.worldskills.ru/; «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Проектория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» https://proektoria.online/; программа </w:t>
      </w: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gram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Педагогический</w:t>
      </w:r>
      <w:proofErr w:type="gram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 класс» http://virtualklass24.ru/; решение учебно-тренировочных задач, участие в мастер-классах, посещение открытых уроков;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игры (8-9 классы),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групповые занятия по построению временной перспективы для 8-9 классов,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циклы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профориентационных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 цикл семинаров по теме «Теория и практика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работы»;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игры: симуляции, деловые игры,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квесты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экскурсии на предприятия села Самойловки, поселка Абан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Абанского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района, г. Канска, дающие обучающимся начальные представления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осуществующих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профессиях и условиях работы людей, представляющих эти профессии; встречи с представителями различных профессий;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посещение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профориентационных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г.Канска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; фестиваль рабочих профессий на территории района и села; профессиональные пробы: воспитатель, учитель, библиотекарь, продавец, повар, медсестра, почтальон, психолог, социальный педагог, журналист и др. на территории 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профпартнёров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книжные выставки на тематику по профориентации и самоопределения; оформление стенда «Выбор профессии – это серьёзно»;</w:t>
      </w:r>
    </w:p>
    <w:p w:rsidR="00FD57B9" w:rsidRPr="00FD57B9" w:rsidRDefault="00FD57B9" w:rsidP="00FD57B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лекторий для родителей «Роль семьи в правильном профессиональном самоопределении»; круглый стол «</w:t>
      </w:r>
      <w:proofErr w:type="spellStart"/>
      <w:r w:rsidRPr="00FD57B9">
        <w:rPr>
          <w:rFonts w:ascii="Times New Roman" w:hAnsi="Times New Roman"/>
          <w:color w:val="000000" w:themeColor="text1"/>
          <w:sz w:val="24"/>
          <w:szCs w:val="24"/>
        </w:rPr>
        <w:t>Профактивный</w:t>
      </w:r>
      <w:proofErr w:type="spellEnd"/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 родитель».</w:t>
      </w:r>
    </w:p>
    <w:p w:rsidR="0080713E" w:rsidRPr="00FD57B9" w:rsidRDefault="0080713E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0" w:name="_Toc117778714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3. ОРГАНИЗАЦИОННЫЙ</w:t>
      </w:r>
      <w:bookmarkEnd w:id="20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1" w:name="_Toc117778715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3.1 Кадровое обеспечение</w:t>
      </w:r>
      <w:bookmarkEnd w:id="21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реализации программы воспитания наша образовательная организация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обеспечение воспитательной работы,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Кадровое обеспечение воспитательного процесса в МКОУ Самойловской СОШ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5747"/>
        <w:gridCol w:w="3150"/>
      </w:tblGrid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Мельник Е.В.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Федорова С.В.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0D121C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0D121C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Иванченко Н.В.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Ленькова Г.И.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Педагог-дефектолог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Рулькевич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FD57B9" w:rsidRPr="00FD57B9" w:rsidTr="00FD57B9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Кравцова Е.Н.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Гребнева А.В.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Федорова С.В.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В.С.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DA4D1B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Мельник Е.В.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Ленькова 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Г.И.</w:t>
            </w: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Гончаренко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Черепанова И.А.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Кувеко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О.О.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DA4D1B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r w:rsidR="00DA4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80713E" w:rsidP="008071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Рулькевич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DA4D1B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1B" w:rsidRPr="00FD57B9" w:rsidRDefault="00DA4D1B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1B" w:rsidRPr="00FD57B9" w:rsidRDefault="0080713E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Гребнева Е.Н.</w:t>
            </w:r>
          </w:p>
        </w:tc>
      </w:tr>
      <w:tr w:rsidR="00FD57B9" w:rsidRPr="00FD57B9" w:rsidTr="00FD57B9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DA4D1B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DA4D1B" w:rsidP="00DA4D1B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4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Иванченко Н.В.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DA4D1B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глазами детей»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DA4D1B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Иванченко Н.В.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DA4D1B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Подоляк Н.В.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«Очумелые ручки»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Черепанова И.А.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«Народное творчество»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Гуркин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80713E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57B9" w:rsidRDefault="0080713E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«Робототехника»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57B9" w:rsidRDefault="0080713E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Гуркин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FD57B9" w:rsidRPr="00FD57B9" w:rsidTr="00FD57B9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военно-патриотического клуба «Экипаж»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B9" w:rsidRPr="00FD57B9" w:rsidRDefault="00FD57B9" w:rsidP="00FD57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Кичайкин</w:t>
            </w:r>
            <w:proofErr w:type="spellEnd"/>
            <w:r w:rsidRPr="00FD5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Ю.А.</w:t>
            </w:r>
          </w:p>
        </w:tc>
      </w:tr>
    </w:tbl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2" w:name="_Toc117778716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3.2 Нормативно-методическое обеспечение</w:t>
      </w:r>
      <w:bookmarkEnd w:id="22"/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Перечень локальных правовых документов ОО, в которые вносятся изменения в соответствии с рабочей программой воспитания:</w:t>
      </w:r>
    </w:p>
    <w:p w:rsidR="00FD57B9" w:rsidRPr="00FD57B9" w:rsidRDefault="00FD57B9" w:rsidP="00FD57B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Программа развития МКОУ Самойловской СОШ;</w:t>
      </w:r>
    </w:p>
    <w:p w:rsidR="00FD57B9" w:rsidRPr="00FD57B9" w:rsidRDefault="00FD57B9" w:rsidP="00FD57B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План работы МКОУ Самойловской СОШ на новый учебный год;</w:t>
      </w:r>
    </w:p>
    <w:p w:rsidR="00FD57B9" w:rsidRPr="00FD57B9" w:rsidRDefault="00FD57B9" w:rsidP="00FD57B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Календарный учебный график;</w:t>
      </w:r>
    </w:p>
    <w:p w:rsidR="00FD57B9" w:rsidRPr="00FD57B9" w:rsidRDefault="00FD57B9" w:rsidP="00FD57B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Должностные инструкции педагогов, отвечающих за организацию воспитательной деятельности в ОО.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Подробное описание приведено на сайте МКОУ Самойловской СОШ в разделе «Документы»</w:t>
      </w:r>
    </w:p>
    <w:p w:rsidR="00FD57B9" w:rsidRPr="00FD57B9" w:rsidRDefault="0080713E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4" w:history="1">
        <w:r w:rsidR="00FD57B9" w:rsidRPr="00FD57B9">
          <w:rPr>
            <w:rFonts w:ascii="Calibri" w:eastAsia="Calibri" w:hAnsi="Calibri" w:cs="Times New Roman"/>
            <w:color w:val="000000" w:themeColor="text1"/>
            <w:sz w:val="24"/>
            <w:szCs w:val="24"/>
            <w:u w:val="single"/>
          </w:rPr>
          <w:t>http://самойловская-школа.абан-обр.рф/sveden/document/</w:t>
        </w:r>
      </w:hyperlink>
      <w:r w:rsidR="00FD57B9"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«Образование»</w:t>
      </w:r>
    </w:p>
    <w:p w:rsidR="00FD57B9" w:rsidRPr="00FD57B9" w:rsidRDefault="0080713E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5" w:history="1">
        <w:r w:rsidR="00FD57B9" w:rsidRPr="00FD57B9">
          <w:rPr>
            <w:rFonts w:ascii="Calibri" w:eastAsia="Calibri" w:hAnsi="Calibri" w:cs="Times New Roman"/>
            <w:color w:val="000000" w:themeColor="text1"/>
            <w:sz w:val="24"/>
            <w:szCs w:val="24"/>
            <w:u w:val="single"/>
          </w:rPr>
          <w:t>http://самойловская-школа.абан-обр.рф/sveden/education/</w:t>
        </w:r>
      </w:hyperlink>
      <w:r w:rsidR="00FD57B9"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3" w:name="_Toc117778717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23"/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Специальные условия для получения образования обучающимися с ОВЗ - условия обучения, воспитания и развития таких обучающихся, включающие в себя использование: </w:t>
      </w:r>
    </w:p>
    <w:p w:rsidR="00FD57B9" w:rsidRPr="00FD57B9" w:rsidRDefault="00FD57B9" w:rsidP="00FD57B9">
      <w:pPr>
        <w:numPr>
          <w:ilvl w:val="0"/>
          <w:numId w:val="20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специальных образовательных программ и методов обучения и воспитания, </w:t>
      </w:r>
    </w:p>
    <w:p w:rsidR="00FD57B9" w:rsidRPr="00FD57B9" w:rsidRDefault="00FD57B9" w:rsidP="00FD57B9">
      <w:pPr>
        <w:numPr>
          <w:ilvl w:val="0"/>
          <w:numId w:val="20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lastRenderedPageBreak/>
        <w:t>специальных учебников, учебных пособий и дидактических материалов,</w:t>
      </w:r>
    </w:p>
    <w:p w:rsidR="00FD57B9" w:rsidRPr="00FD57B9" w:rsidRDefault="00FD57B9" w:rsidP="00FD57B9">
      <w:pPr>
        <w:numPr>
          <w:ilvl w:val="0"/>
          <w:numId w:val="20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специальных технических средств обучения коллективного и индивидуального пользования,</w:t>
      </w:r>
    </w:p>
    <w:p w:rsidR="00FD57B9" w:rsidRPr="00FD57B9" w:rsidRDefault="00FD57B9" w:rsidP="00FD57B9">
      <w:pPr>
        <w:numPr>
          <w:ilvl w:val="0"/>
          <w:numId w:val="20"/>
        </w:num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предоставление услуг ассистента (помощника), оказывающего обучающимся необходимую техническую помощь, </w:t>
      </w:r>
    </w:p>
    <w:p w:rsidR="00FD57B9" w:rsidRPr="00FD57B9" w:rsidRDefault="00FD57B9" w:rsidP="00FD57B9">
      <w:pPr>
        <w:numPr>
          <w:ilvl w:val="0"/>
          <w:numId w:val="20"/>
        </w:numPr>
        <w:spacing w:after="0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hAnsi="Times New Roman"/>
          <w:color w:val="000000" w:themeColor="text1"/>
          <w:sz w:val="24"/>
          <w:szCs w:val="24"/>
        </w:rPr>
        <w:t>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Важная роль в определении необходимых в каждом конкретном случае специальных образовательных условий отводится системе психолого-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медикопедагогического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консультирования — деятельности системы ПМПК и консилиумов образовательных учреждений (</w:t>
      </w:r>
      <w:proofErr w:type="spellStart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ПМПк</w:t>
      </w:r>
      <w:proofErr w:type="spellEnd"/>
      <w:r w:rsidRPr="00FD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законодательно обеспеченной соответствующим Федеральным законом.</w:t>
      </w:r>
    </w:p>
    <w:p w:rsidR="00FD57B9" w:rsidRPr="00FD57B9" w:rsidRDefault="00FD57B9" w:rsidP="00FD57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4" w:name="_Toc117778718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4"/>
    </w:p>
    <w:p w:rsidR="00FD57B9" w:rsidRPr="00FD57B9" w:rsidRDefault="00FD57B9" w:rsidP="00FD57B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 и спортивной деятельности.</w:t>
      </w:r>
    </w:p>
    <w:p w:rsidR="00FD57B9" w:rsidRPr="00FD57B9" w:rsidRDefault="00FD57B9" w:rsidP="00FD57B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FD57B9" w:rsidRPr="00FD57B9" w:rsidRDefault="00FD57B9" w:rsidP="00FD57B9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D57B9" w:rsidRPr="00FD57B9" w:rsidRDefault="00FD57B9" w:rsidP="00FD57B9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денежной премии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FD57B9" w:rsidRPr="00FD57B9" w:rsidRDefault="00FD57B9" w:rsidP="00FD57B9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</w:pPr>
      <w:bookmarkStart w:id="25" w:name="_Toc117778719"/>
      <w:r w:rsidRPr="00FD57B9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прозрачности правил поощрения, соблюдение справедливости при выдвижении кандидатур);</w:t>
      </w:r>
      <w:bookmarkEnd w:id="25"/>
    </w:p>
    <w:p w:rsidR="00FD57B9" w:rsidRPr="00FD57B9" w:rsidRDefault="00FD57B9" w:rsidP="00FD57B9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FD57B9" w:rsidRPr="00FD57B9" w:rsidRDefault="00FD57B9" w:rsidP="00FD57B9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</w:t>
      </w: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FD57B9" w:rsidRPr="00FD57B9" w:rsidRDefault="00FD57B9" w:rsidP="00FD57B9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дифференцированности</w:t>
      </w:r>
      <w:proofErr w:type="spellEnd"/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D57B9" w:rsidRPr="00FD57B9" w:rsidRDefault="00FD57B9" w:rsidP="00FD57B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применяются следующие формы поощрения:</w:t>
      </w:r>
    </w:p>
    <w:p w:rsidR="00FD57B9" w:rsidRPr="00FD57B9" w:rsidRDefault="00FD57B9" w:rsidP="00FD57B9">
      <w:pPr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похвальный лист «За отличные успехи в учении»;</w:t>
      </w:r>
    </w:p>
    <w:p w:rsidR="00FD57B9" w:rsidRPr="00FD57B9" w:rsidRDefault="00FD57B9" w:rsidP="00FD57B9">
      <w:pPr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похвальная грамота «За особые успехи в изучении отдельных предметов»;</w:t>
      </w:r>
    </w:p>
    <w:p w:rsidR="00FD57B9" w:rsidRPr="00FD57B9" w:rsidRDefault="00FD57B9" w:rsidP="00FD57B9">
      <w:pPr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</w:p>
    <w:p w:rsidR="00FD57B9" w:rsidRPr="00FD57B9" w:rsidRDefault="00FD57B9" w:rsidP="00FD57B9">
      <w:pPr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FD57B9" w:rsidRPr="00FD57B9" w:rsidRDefault="00FD57B9" w:rsidP="00FD57B9">
      <w:pPr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награждение родителей (законных представителей) обучающихся благодарственными письмами за хорошее воспитание детей.</w:t>
      </w:r>
    </w:p>
    <w:p w:rsidR="00FD57B9" w:rsidRPr="00FD57B9" w:rsidRDefault="00FD57B9" w:rsidP="00FD57B9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FD57B9" w:rsidRPr="00FD57B9" w:rsidRDefault="00FD57B9" w:rsidP="00FD57B9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6" w:name="_Toc117778720"/>
      <w:r w:rsidRPr="00FD5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3.5 Анализ воспитательного процесса</w:t>
      </w:r>
      <w:bookmarkEnd w:id="26"/>
    </w:p>
    <w:p w:rsidR="0080713E" w:rsidRPr="0080713E" w:rsidRDefault="00DA4D1B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D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0713E" w:rsidRPr="0080713E">
        <w:rPr>
          <w:rFonts w:ascii="Times New Roman" w:eastAsia="Times New Roman" w:hAnsi="Times New Roman" w:cs="Times New Roman"/>
          <w:sz w:val="24"/>
          <w:szCs w:val="24"/>
        </w:rPr>
        <w:t>Анализ воспитательной работы школы за 2023/24 год составлен с учетом новых требований ФОП уровней образования и приоритетных направлений воспитания этого учебного года.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Анализ воспитательной работы осуществлялся на основании изучения школьной документации; собеседования с классными руководителями,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учителямипредметниками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, социальным педагогом, педагогом-психологом; результата классных и общешкольных мероприятий. </w:t>
      </w:r>
    </w:p>
    <w:p w:rsidR="0080713E" w:rsidRPr="0080713E" w:rsidRDefault="0080713E" w:rsidP="0080713E">
      <w:pPr>
        <w:spacing w:after="15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b/>
          <w:bCs/>
          <w:sz w:val="24"/>
          <w:szCs w:val="24"/>
        </w:rPr>
        <w:t>Целью воспитательной работы </w:t>
      </w:r>
      <w:r w:rsidRPr="0080713E">
        <w:rPr>
          <w:rFonts w:ascii="Times New Roman" w:eastAsia="Calibri" w:hAnsi="Times New Roman" w:cs="Times New Roman"/>
          <w:bCs/>
          <w:sz w:val="24"/>
          <w:szCs w:val="24"/>
        </w:rPr>
        <w:t>МКОУ Самойловской СОШ</w:t>
      </w:r>
      <w:r w:rsidRPr="008071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80713E">
        <w:rPr>
          <w:rFonts w:ascii="Times New Roman" w:eastAsia="Calibri" w:hAnsi="Times New Roman" w:cs="Times New Roman"/>
          <w:sz w:val="24"/>
          <w:szCs w:val="24"/>
        </w:rPr>
        <w:t xml:space="preserve">является создание в школе условий для личностного развития школьников, </w:t>
      </w: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проявляется:</w:t>
      </w:r>
    </w:p>
    <w:p w:rsidR="0080713E" w:rsidRPr="0080713E" w:rsidRDefault="0080713E" w:rsidP="0080713E">
      <w:pPr>
        <w:numPr>
          <w:ilvl w:val="0"/>
          <w:numId w:val="28"/>
        </w:numPr>
        <w:spacing w:after="0" w:line="259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усвоении ими основных норм поведения в обществе и традиций общества, в котором они живут;</w:t>
      </w:r>
    </w:p>
    <w:p w:rsidR="0080713E" w:rsidRPr="0080713E" w:rsidRDefault="0080713E" w:rsidP="0080713E">
      <w:pPr>
        <w:numPr>
          <w:ilvl w:val="0"/>
          <w:numId w:val="28"/>
        </w:numPr>
        <w:spacing w:after="0" w:line="259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развитии социально значимых отношений школьников и ценностного отношения к семье, труду, Отечеству, природе, миру, знаниям, культуре, окружающим людям и самим себе;</w:t>
      </w:r>
    </w:p>
    <w:p w:rsidR="0080713E" w:rsidRPr="0080713E" w:rsidRDefault="0080713E" w:rsidP="0080713E">
      <w:pPr>
        <w:numPr>
          <w:ilvl w:val="0"/>
          <w:numId w:val="28"/>
        </w:numPr>
        <w:spacing w:after="0" w:line="259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приобретении школьниками опыта осуществления социально значимых дел, направленных на заботу о своей семье, на пользу родному городу и стране в целом, трудового опыта, опыта деятельного выражения собственной гражданской позиции.</w:t>
      </w:r>
    </w:p>
    <w:p w:rsidR="0080713E" w:rsidRPr="0080713E" w:rsidRDefault="0080713E" w:rsidP="0080713E">
      <w:pPr>
        <w:widowControl w:val="0"/>
        <w:shd w:val="clear" w:color="auto" w:fill="FFFFFF"/>
        <w:autoSpaceDE w:val="0"/>
        <w:autoSpaceDN w:val="0"/>
        <w:spacing w:after="0" w:line="240" w:lineRule="auto"/>
        <w:ind w:hanging="7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в воспитании детей строились по трём уровням:</w:t>
      </w:r>
    </w:p>
    <w:p w:rsidR="0080713E" w:rsidRPr="0080713E" w:rsidRDefault="0080713E" w:rsidP="0080713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8071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начального общего образования</w:t>
      </w:r>
    </w:p>
    <w:p w:rsidR="0080713E" w:rsidRPr="0080713E" w:rsidRDefault="0080713E" w:rsidP="0080713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071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основного общего образования</w:t>
      </w:r>
    </w:p>
    <w:p w:rsidR="0080713E" w:rsidRPr="0080713E" w:rsidRDefault="0080713E" w:rsidP="0080713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среднего общего образования</w:t>
      </w:r>
    </w:p>
    <w:p w:rsidR="0080713E" w:rsidRPr="0080713E" w:rsidRDefault="0080713E" w:rsidP="0080713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Достижению поставленных целей воспитания школьников  способствует решение следующих основных </w:t>
      </w:r>
      <w:r w:rsidRPr="008071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 через деятельность  первичного отделения РДДМ;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организаций, таких как: ВПК «Экипаж», ШСК «Тонус»;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организовывать для школьников экскурсии, экспедиции, походы через  деятельность ДО туристической направленности, походы выходного дня  и реализовывать их воспитательный  потенциал;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работу со школьниками через программу «Билет в будущее».</w:t>
      </w:r>
    </w:p>
    <w:p w:rsidR="0080713E" w:rsidRPr="0080713E" w:rsidRDefault="0080713E" w:rsidP="0080713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организовать работу по созданию безопасной образовательной среды в школе, выработку у обучающихся  навыков безопасного поведения на дороге, при пожаре, в чрезвычайной ситуации и террористическом акте, в Интернете.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1288"/>
        <w:jc w:val="both"/>
        <w:rPr>
          <w:rFonts w:ascii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Деятельность школы по воспитанию </w:t>
      </w:r>
      <w:proofErr w:type="gramStart"/>
      <w:r w:rsidRPr="008071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713E">
        <w:rPr>
          <w:rFonts w:ascii="Times New Roman" w:hAnsi="Times New Roman" w:cs="Times New Roman"/>
          <w:sz w:val="24"/>
          <w:szCs w:val="24"/>
        </w:rPr>
        <w:t xml:space="preserve"> осуществлялась в 2023-2024 учебном году по следующим направлениям: 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1. гражданское воспитание; 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2. патриотическое воспитание; 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3. духовно-нравственное воспитание; 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4. эстетическое воспитание; 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5. формирование культуры здорового образа жизни и эмоционального благополучия; 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>6. трудовое воспитание;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7. экологическое воспитание; 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>8. ценность научного познания.</w:t>
      </w:r>
    </w:p>
    <w:p w:rsidR="0080713E" w:rsidRPr="0080713E" w:rsidRDefault="0080713E" w:rsidP="0080713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в школе реализована в рамках инвариантных модулей, а также дополнительного (вариативного) модуля рабочей программы воспитания: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1. Урочная деятельность.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2. Внеурочная деятельность.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3. Классное руководство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4. Основные школьные дела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5. Внешкольные мероприятия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6. Организация предметн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пространственной среды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7. Взаимодействие с родителями (законными представителями).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8. Самоуправление.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lastRenderedPageBreak/>
        <w:t>9. Профилактика и безопасность.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10. Социальное партнёрство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11. Профориентация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12. Детские общественные объединения 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13. Школьный спортивный клуб «Тонус»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14. Школьный театр «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Закулисье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реализация воспитательной работы школы осуществляется в соответствии с Рабочей программой воспитания с учётом требований Федеральной рабочей программы воспитания (ФОП НОО, ФОП ООО и ФОП СОО).</w:t>
      </w:r>
    </w:p>
    <w:p w:rsidR="0080713E" w:rsidRPr="0080713E" w:rsidRDefault="0080713E" w:rsidP="0080713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9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ВИДЫ,</w:t>
      </w:r>
      <w:r w:rsidRPr="00807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071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8071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80713E" w:rsidRPr="0080713E" w:rsidRDefault="0080713E" w:rsidP="0080713E">
      <w:pPr>
        <w:widowControl w:val="0"/>
        <w:autoSpaceDE w:val="0"/>
        <w:autoSpaceDN w:val="0"/>
        <w:spacing w:before="69" w:after="0" w:line="240" w:lineRule="auto"/>
        <w:ind w:right="693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071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«Классное</w:t>
      </w:r>
      <w:r w:rsidRPr="00807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руководство»</w:t>
      </w:r>
    </w:p>
    <w:p w:rsidR="0080713E" w:rsidRPr="0080713E" w:rsidRDefault="0080713E" w:rsidP="00807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На начало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2023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в школе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сформировано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12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 общеобразовательных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1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11-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х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разработаны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реализованы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планы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с классами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в соответствии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с рабочей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программой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и календарными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планами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уровней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80713E">
        <w:rPr>
          <w:rFonts w:ascii="Calibri" w:eastAsia="Calibri" w:hAnsi="Times New Roman" w:cs="Times New Roman"/>
          <w:color w:val="000000"/>
          <w:sz w:val="24"/>
          <w:szCs w:val="24"/>
        </w:rPr>
        <w:t xml:space="preserve">.                                            </w:t>
      </w:r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течение учебного года деятельность классных руководителей осуществлялась  по  направлениям: </w:t>
      </w:r>
      <w:hyperlink r:id="rId26" w:anchor="/document/16/121195/dfasgwnt3i/" w:tgtFrame="_self" w:history="1">
        <w:r w:rsidRPr="00807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 с классным коллективом</w:t>
        </w:r>
      </w:hyperlink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27" w:anchor="/document/16/121195/dfasn3qx9l/" w:tgtFrame="_self" w:history="1">
        <w:r w:rsidRPr="00807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индивидуальная работа с учениками</w:t>
        </w:r>
      </w:hyperlink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 </w:t>
      </w:r>
      <w:hyperlink r:id="rId28" w:anchor="/document/16/121195/dfascw7w8d/" w:tgtFrame="_self" w:history="1">
        <w:r w:rsidRPr="00807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 с учителями-предметниками</w:t>
        </w:r>
      </w:hyperlink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которые работают в классе,  </w:t>
      </w:r>
      <w:hyperlink r:id="rId29" w:anchor="/document/16/121195/dfaskq4xm3/" w:tgtFrame="_self" w:history="1">
        <w:r w:rsidRPr="00807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 с родителями/законными представителями</w:t>
        </w:r>
      </w:hyperlink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учащихся. </w:t>
      </w:r>
    </w:p>
    <w:p w:rsidR="0080713E" w:rsidRPr="0080713E" w:rsidRDefault="0080713E" w:rsidP="008071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Содержание воспитательной деятельности данного модуля направлено на решение задач воспитания и 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социализации</w:t>
      </w:r>
      <w:proofErr w:type="gramEnd"/>
      <w:r w:rsidRPr="008071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 через реализацию воспитательного потенциала классного руководства и предусматривает: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проведение внеурочных занятий курса «Разговоры о </w:t>
      </w:r>
      <w:proofErr w:type="gramStart"/>
      <w:r w:rsidRPr="0080713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важном</w:t>
      </w:r>
      <w:proofErr w:type="gramEnd"/>
      <w:r w:rsidRPr="0080713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»;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занятия внеурочной деятельности (кружки и секции)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внешкольные мероприятия, экскурсии, празднования дней рождения обучающихся;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систематический мониторинг посещаемости учебных занятий и успеваемости;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индивидуальная работа с учащимися, входящими в группу риска и семьями СОП;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мероприятий календарного плана (по уровням);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0713E" w:rsidRPr="0080713E" w:rsidRDefault="0080713E" w:rsidP="0080713E">
      <w:pPr>
        <w:numPr>
          <w:ilvl w:val="0"/>
          <w:numId w:val="29"/>
        </w:numPr>
        <w:spacing w:before="100" w:beforeAutospacing="1"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80713E" w:rsidRPr="0080713E" w:rsidRDefault="0080713E" w:rsidP="0080713E">
      <w:pPr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потребностями;</w:t>
      </w:r>
    </w:p>
    <w:p w:rsidR="0080713E" w:rsidRPr="0080713E" w:rsidRDefault="0080713E" w:rsidP="0080713E">
      <w:pPr>
        <w:numPr>
          <w:ilvl w:val="0"/>
          <w:numId w:val="29"/>
        </w:numPr>
        <w:spacing w:before="100" w:beforeAutospacing="1"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в классе праздников, конкурсов, соревнований и т. </w:t>
      </w:r>
      <w:bookmarkStart w:id="27" w:name="_Hlk134423466"/>
      <w:proofErr w:type="gramStart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bookmarkEnd w:id="27"/>
      <w:proofErr w:type="gramEnd"/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С целью оценки уровня личностных результатов, достигнутых 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 школы, определения параметров, достигнутых обучающимися в текущем учебном  году,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осуществлён мониторинг личностных результатов обучающихся.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Способы получения информации: педагогическое наблюдение, собеседование с  классными руководителями, результаты диагностики уровня личностного развития 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713E">
        <w:rPr>
          <w:rFonts w:ascii="Times New Roman" w:eastAsia="Times New Roman" w:hAnsi="Times New Roman" w:cs="Times New Roman"/>
          <w:sz w:val="24"/>
          <w:szCs w:val="24"/>
        </w:rPr>
        <w:t>, проводимые классными руководителями в каждом классе. Критерий оценки результатов воспитания, социализации и саморазвития школьников: динамика личностного развития школьников на каждом уровне образования.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осуществлён по следующим направлениям: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1) гражданско-патриотическое воспитание;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2) духовно-нравственное воспитание;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3) эстетическое воспитание;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4) физическое воспитание, формирование культуры здорового образа жизни и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эмоционального благополучия;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5) трудовое воспитание;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6) экологическое воспитание;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7) ценность научного познания.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noProof/>
          <w:lang w:eastAsia="ru-RU"/>
        </w:rPr>
        <w:drawing>
          <wp:inline distT="0" distB="0" distL="0" distR="0" wp14:anchorId="7F38AA27" wp14:editId="3BE499FF">
            <wp:extent cx="4437227" cy="1972102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31917" t="50007" r="41217" b="28766"/>
                    <a:stretch/>
                  </pic:blipFill>
                  <pic:spPr bwMode="auto">
                    <a:xfrm>
                      <a:off x="0" y="0"/>
                      <a:ext cx="4434857" cy="1971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 по всем направлениям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воспитательной работы выше среднего.</w:t>
      </w:r>
    </w:p>
    <w:p w:rsidR="0080713E" w:rsidRPr="0080713E" w:rsidRDefault="0080713E" w:rsidP="0080713E">
      <w:pPr>
        <w:widowControl w:val="0"/>
        <w:autoSpaceDE w:val="0"/>
        <w:autoSpaceDN w:val="0"/>
        <w:spacing w:before="6" w:after="0" w:line="319" w:lineRule="exact"/>
        <w:ind w:right="2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071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«Внеурочная деятельность»</w:t>
      </w:r>
    </w:p>
    <w:p w:rsidR="0080713E" w:rsidRPr="0080713E" w:rsidRDefault="0080713E" w:rsidP="0080713E">
      <w:pPr>
        <w:widowControl w:val="0"/>
        <w:autoSpaceDE w:val="0"/>
        <w:autoSpaceDN w:val="0"/>
        <w:spacing w:before="43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самореализации школьников, развитие их творческих, интеллектуальных,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научных,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художественных,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технических,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спортивных,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tbl>
      <w:tblPr>
        <w:tblStyle w:val="5"/>
        <w:tblW w:w="9741" w:type="dxa"/>
        <w:tblLook w:val="04A0" w:firstRow="1" w:lastRow="0" w:firstColumn="1" w:lastColumn="0" w:noHBand="0" w:noVBand="1"/>
      </w:tblPr>
      <w:tblGrid>
        <w:gridCol w:w="5341"/>
        <w:gridCol w:w="4400"/>
      </w:tblGrid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«Сто шагов в будущее»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Анисимова Л.А.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«Юный химик»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Куземич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Подоляк П.П.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«Мир физики»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Гражданкин А.Н.</w:t>
            </w:r>
          </w:p>
        </w:tc>
      </w:tr>
      <w:tr w:rsidR="0080713E" w:rsidRPr="0080713E" w:rsidTr="0080713E">
        <w:trPr>
          <w:trHeight w:val="201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СБЕРкласс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Иванченко Н.В.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0713E">
              <w:rPr>
                <w:rFonts w:ascii="Times New Roman" w:hAnsi="Times New Roman"/>
                <w:sz w:val="24"/>
                <w:szCs w:val="24"/>
              </w:rPr>
              <w:t>Россия-мои</w:t>
            </w:r>
            <w:proofErr w:type="gram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Черепанова И.А.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«Искусственный  интеллект»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Иванченко Н.В.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Черепанова И.А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80713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«Школа личностного роста»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Ленькова Г.И. Гусева В.С.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«Чудеса науки и природы»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Анисимова Л.А.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«Семьи народов Красноярского края»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 xml:space="preserve">Кравцова Е.Н. 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«Регби»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Подоляк П.П.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Гребнева А.В.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«Изюминка»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Гребнева А.В.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Кичайкин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Естественнонаучная грамотность,8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Куземич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Математическая грамотность,8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Кувеко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О.О. 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Лихторович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Анисимова Л.А.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«Развитие личностного потенциала»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Ленькова Г.И.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Естественнонаучная грамотность, 3-4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Куземич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80713E" w:rsidRPr="0080713E" w:rsidTr="0080713E">
        <w:trPr>
          <w:trHeight w:val="123"/>
        </w:trPr>
        <w:tc>
          <w:tcPr>
            <w:tcW w:w="5341" w:type="dxa"/>
            <w:vAlign w:val="center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«Пресс-центр»</w:t>
            </w:r>
          </w:p>
        </w:tc>
        <w:tc>
          <w:tcPr>
            <w:tcW w:w="4400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Подоляк Н.В.</w:t>
            </w:r>
          </w:p>
        </w:tc>
      </w:tr>
    </w:tbl>
    <w:p w:rsidR="0080713E" w:rsidRPr="0080713E" w:rsidRDefault="0080713E" w:rsidP="0080713E">
      <w:pPr>
        <w:widowControl w:val="0"/>
        <w:autoSpaceDE w:val="0"/>
        <w:autoSpaceDN w:val="0"/>
        <w:spacing w:before="43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На базе школы реализовывались 6 программ  дополнительного  образования.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Результаты работы программ  дополнительного образования  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246"/>
        <w:gridCol w:w="3152"/>
        <w:gridCol w:w="3173"/>
      </w:tblGrid>
      <w:tr w:rsidR="0080713E" w:rsidRPr="0080713E" w:rsidTr="0080713E">
        <w:tc>
          <w:tcPr>
            <w:tcW w:w="3246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3152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173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13E" w:rsidRPr="0080713E" w:rsidTr="0080713E">
        <w:tc>
          <w:tcPr>
            <w:tcW w:w="3246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Гуркин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3173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 конкурс   декоративн</w:t>
            </w:r>
            <w:proofErr w:type="gram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прикладного творчества «Страна Фантазия» 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Колесень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Д., -3 место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Федоров А.</w:t>
            </w: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-3 место</w:t>
            </w:r>
          </w:p>
        </w:tc>
      </w:tr>
      <w:tr w:rsidR="0080713E" w:rsidRPr="0080713E" w:rsidTr="0080713E">
        <w:tc>
          <w:tcPr>
            <w:tcW w:w="3246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ручки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Черепанова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73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 этап краевого конкурса «Символы России. Символы края. Символы семьи» - Егорова А.- 3 место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Краевой конкурс  копилка «Копейка рубль бережет» - Ленькова А. – 2 место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 конкурс   декоративн</w:t>
            </w:r>
            <w:proofErr w:type="gram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прикладного творчества «Страна Фантазия» -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Осколкова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Егорова А. – участники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фестиваль художественной направленности «Поделись успехом!» -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К., Люлькина Н.,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Д.-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</w:p>
        </w:tc>
      </w:tr>
      <w:tr w:rsidR="0080713E" w:rsidRPr="0080713E" w:rsidTr="0080713E">
        <w:tc>
          <w:tcPr>
            <w:tcW w:w="3246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глазами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Иванченко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0713E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Муниципальный конкурс   декоративн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  <w:lang w:val="ru-RU"/>
              </w:rPr>
              <w:t>о-</w:t>
            </w:r>
            <w:proofErr w:type="gramEnd"/>
            <w:r w:rsidRPr="008071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прикладного творчества «Страна Фантазия» - Федорова Софья</w:t>
            </w:r>
            <w:r w:rsidRPr="0080713E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-2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0713E" w:rsidRPr="0080713E" w:rsidTr="0080713E">
        <w:tc>
          <w:tcPr>
            <w:tcW w:w="3246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Подоляк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П.П</w:t>
            </w:r>
            <w:proofErr w:type="gramStart"/>
            <w:r w:rsidRPr="0080713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73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этап соревнований по  волейболу  среди девушек «Президентские спортивные игры» 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Юшкевич Д.,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Осколкова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Цитович К.,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Егорова А.,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Ленькова Н.,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Илясова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</w:t>
            </w: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Участие</w:t>
            </w:r>
          </w:p>
        </w:tc>
      </w:tr>
      <w:tr w:rsidR="0080713E" w:rsidRPr="0080713E" w:rsidTr="0080713E">
        <w:tc>
          <w:tcPr>
            <w:tcW w:w="3246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Шахматы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Гуркин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73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День открытых дверей с использованием оборудования центра Точка Роста</w:t>
            </w:r>
          </w:p>
        </w:tc>
      </w:tr>
      <w:tr w:rsidR="0080713E" w:rsidRPr="0080713E" w:rsidTr="0080713E">
        <w:tc>
          <w:tcPr>
            <w:tcW w:w="3246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Интерботика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Гуркин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73" w:type="dxa"/>
          </w:tcPr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Фестиваль "Точка роста. Успех каждого"</w:t>
            </w:r>
          </w:p>
          <w:p w:rsidR="0080713E" w:rsidRPr="0080713E" w:rsidRDefault="0080713E" w:rsidP="008071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День открытых дверей с использованием оборудования центра Точка Роста</w:t>
            </w:r>
          </w:p>
        </w:tc>
      </w:tr>
    </w:tbl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Вывод: В целом качество организации внеурочной деятельности и дополнительного образования в 2023/24 учебном году можно признать хорошим.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 </w:t>
      </w:r>
      <w:r w:rsidRPr="008071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«Взаимодействие с родителями (законными представителями)»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2023-2024 учебном году в данном направлении в школе реализованы следующие мероприятия:        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семей обучающихся (составление социального паспорта класса, школы);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педагогического просвещения родителей через систему родительских собраний, тематических и индивидуальных консультаций, собеседований;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совместных мероприятий детей и родителей (День Знаний, День Учителя, День матери, Новый год, День защитника Отечества, 8 Марта, участие в благотворительных акциях добра, Дне открытых дверей, Последний звонок и выпускные, социальные акции, Публичный отчет школы, День Победы).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семей, находящихся в трудной жизненной ситуации (совместно с правоохранительными органами);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личной инициативы родителей, которые активно участвуют в жизни класса и школы.</w:t>
      </w:r>
    </w:p>
    <w:p w:rsidR="0080713E" w:rsidRPr="0080713E" w:rsidRDefault="0080713E" w:rsidP="008071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проведены 2 общешкольных родительских собраний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«Государство, семья и школа – взгляд в одном направлении», «Школа и семья-два социальных института»</w:t>
      </w: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рассматривались следующие вопросы: </w:t>
      </w:r>
      <w:bookmarkStart w:id="28" w:name="_Hlk119861957"/>
      <w:r w:rsidRPr="0080713E">
        <w:rPr>
          <w:rFonts w:ascii="Times New Roman" w:eastAsia="Calibri" w:hAnsi="Times New Roman" w:cs="Times New Roman"/>
          <w:sz w:val="24"/>
          <w:szCs w:val="24"/>
        </w:rPr>
        <w:t>ознакомление родителей с правилами внутреннего распорядка, школьная форма, об использовании устройств мобильной связи в образовательном учреждении</w:t>
      </w:r>
      <w:bookmarkEnd w:id="28"/>
      <w:r w:rsidRPr="0080713E">
        <w:rPr>
          <w:rFonts w:ascii="Times New Roman" w:eastAsia="Calibri" w:hAnsi="Times New Roman" w:cs="Times New Roman"/>
          <w:sz w:val="24"/>
          <w:szCs w:val="24"/>
        </w:rPr>
        <w:t>; организация школьного питания; организация дополнительного образования и внеурочной деятельности;</w:t>
      </w:r>
      <w:proofErr w:type="gramEnd"/>
      <w:r w:rsidRPr="0080713E">
        <w:rPr>
          <w:rFonts w:ascii="Times New Roman" w:eastAsia="Calibri" w:hAnsi="Times New Roman" w:cs="Times New Roman"/>
          <w:sz w:val="24"/>
          <w:szCs w:val="24"/>
        </w:rPr>
        <w:t xml:space="preserve"> профилактика и безопасность (правила пожарной безопасности, профилактика ДТП,</w:t>
      </w:r>
      <w:bookmarkStart w:id="29" w:name="_Hlk120041424"/>
      <w:r w:rsidRPr="0080713E">
        <w:rPr>
          <w:rFonts w:ascii="Times New Roman" w:eastAsia="Calibri" w:hAnsi="Times New Roman" w:cs="Times New Roman"/>
          <w:sz w:val="24"/>
          <w:szCs w:val="24"/>
        </w:rPr>
        <w:t xml:space="preserve"> антитеррористическая безопасность</w:t>
      </w:r>
      <w:bookmarkEnd w:id="29"/>
      <w:r w:rsidRPr="008071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713E">
        <w:rPr>
          <w:rFonts w:ascii="Times New Roman" w:eastAsia="Calibri" w:hAnsi="Times New Roman" w:cs="Times New Roman"/>
          <w:sz w:val="24"/>
          <w:szCs w:val="24"/>
        </w:rPr>
        <w:t>кибербезопасность</w:t>
      </w:r>
      <w:proofErr w:type="spellEnd"/>
      <w:r w:rsidRPr="0080713E">
        <w:rPr>
          <w:rFonts w:ascii="Times New Roman" w:eastAsia="Calibri" w:hAnsi="Times New Roman" w:cs="Times New Roman"/>
          <w:sz w:val="24"/>
          <w:szCs w:val="24"/>
        </w:rPr>
        <w:t>); взаимодействие школы и семьи по профилактике противоправного поведения; подготовка к ГИА.</w:t>
      </w:r>
    </w:p>
    <w:p w:rsidR="0080713E" w:rsidRPr="0080713E" w:rsidRDefault="0080713E" w:rsidP="008071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С родителями детей, требующих постоянного внимания, осуществляется непрерывное взаимодействие при непосредственном участии классных руководителей. Классными руководителями в системе осуществлялось информационное оповещение через школьный сайт, родительский чат.  </w:t>
      </w:r>
    </w:p>
    <w:p w:rsidR="0080713E" w:rsidRPr="0080713E" w:rsidRDefault="0080713E" w:rsidP="00807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Значимыми мероприятиями с участием родительской общественности стали Открытие центра Точка Роста,   День открытых дверей с использованием оборудования центра Точка Роста, Публичный отчет школы, Новогодние утренники, День Матери, участие в благотворительных акциях (сбор помощи для участников СВО). </w:t>
      </w:r>
    </w:p>
    <w:p w:rsidR="0080713E" w:rsidRPr="0080713E" w:rsidRDefault="0080713E" w:rsidP="00807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</w:t>
      </w:r>
    </w:p>
    <w:p w:rsidR="0080713E" w:rsidRPr="0080713E" w:rsidRDefault="0080713E" w:rsidP="00807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Вывод: Организация и реализация совместных мероприятий школы с родительской общественностью можно считать удовлетворительной, есть проблемы в сотрудничестве с родителями. Не все  родители принимают участие в решении школьных проблем, нужно </w:t>
      </w:r>
      <w:proofErr w:type="gramStart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>вовлекать  активных  родителей к управлению</w:t>
      </w:r>
      <w:proofErr w:type="gramEnd"/>
      <w:r w:rsidRPr="008071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школой, к разработке и реализации школьных проектов.</w:t>
      </w:r>
    </w:p>
    <w:p w:rsidR="0080713E" w:rsidRPr="0080713E" w:rsidRDefault="0080713E" w:rsidP="0080713E">
      <w:pPr>
        <w:widowControl w:val="0"/>
        <w:tabs>
          <w:tab w:val="left" w:pos="1521"/>
        </w:tabs>
        <w:autoSpaceDE w:val="0"/>
        <w:autoSpaceDN w:val="0"/>
        <w:spacing w:after="0"/>
        <w:ind w:left="1199" w:right="1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Модуль «Самоуправление»</w:t>
      </w:r>
    </w:p>
    <w:p w:rsidR="0080713E" w:rsidRPr="0080713E" w:rsidRDefault="0080713E" w:rsidP="0080713E">
      <w:pPr>
        <w:suppressAutoHyphens/>
        <w:ind w:firstLine="95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71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Самоуправление в школе осуществляется через деятельность выборных по инициативе и предложениям учащихся класса лидеров (старост, актив класса), представляющих интересы класса в общешкольных делах.                                                                                                                            </w:t>
      </w:r>
    </w:p>
    <w:p w:rsidR="0080713E" w:rsidRPr="0080713E" w:rsidRDefault="0080713E" w:rsidP="0080713E">
      <w:pPr>
        <w:widowControl w:val="0"/>
        <w:tabs>
          <w:tab w:val="left" w:pos="152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Ученическое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подводить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итоги,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интересны.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происходящему в классе, школе, а значит, и к происходящему в стране. Это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уникальность своей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накопить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опыт общения, преодоления трудностей, испытать ответственность за свои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Pr="008071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графику, были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80713E" w:rsidRPr="0080713E" w:rsidRDefault="0080713E" w:rsidP="0080713E">
      <w:pPr>
        <w:widowControl w:val="0"/>
        <w:numPr>
          <w:ilvl w:val="0"/>
          <w:numId w:val="24"/>
        </w:numPr>
        <w:tabs>
          <w:tab w:val="left" w:pos="1905"/>
          <w:tab w:val="left" w:pos="19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Выборы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80713E" w:rsidRPr="0080713E" w:rsidRDefault="0080713E" w:rsidP="0080713E">
      <w:pPr>
        <w:widowControl w:val="0"/>
        <w:numPr>
          <w:ilvl w:val="0"/>
          <w:numId w:val="24"/>
        </w:numPr>
        <w:tabs>
          <w:tab w:val="left" w:pos="1905"/>
          <w:tab w:val="left" w:pos="19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Выборы Председателя 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школы,  заседания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 xml:space="preserve">актива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школьного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самоуправления.</w:t>
      </w:r>
    </w:p>
    <w:p w:rsidR="0080713E" w:rsidRPr="0080713E" w:rsidRDefault="0080713E" w:rsidP="0080713E">
      <w:pPr>
        <w:widowControl w:val="0"/>
        <w:numPr>
          <w:ilvl w:val="0"/>
          <w:numId w:val="24"/>
        </w:numPr>
        <w:tabs>
          <w:tab w:val="left" w:pos="1905"/>
          <w:tab w:val="left" w:pos="190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(по надобности).</w:t>
      </w: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after="0" w:line="321" w:lineRule="exact"/>
        <w:ind w:left="1851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tabs>
          <w:tab w:val="left" w:pos="19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Заседания первичного отделения РДДМ</w:t>
      </w:r>
    </w:p>
    <w:p w:rsidR="0080713E" w:rsidRPr="0080713E" w:rsidRDefault="0080713E" w:rsidP="0080713E">
      <w:pPr>
        <w:widowControl w:val="0"/>
        <w:tabs>
          <w:tab w:val="left" w:pos="2227"/>
        </w:tabs>
        <w:autoSpaceDE w:val="0"/>
        <w:autoSpaceDN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20"/>
        <w:tblW w:w="0" w:type="auto"/>
        <w:tblInd w:w="360" w:type="dxa"/>
        <w:tblLook w:val="04A0" w:firstRow="1" w:lastRow="0" w:firstColumn="1" w:lastColumn="0" w:noHBand="0" w:noVBand="1"/>
      </w:tblPr>
      <w:tblGrid>
        <w:gridCol w:w="556"/>
        <w:gridCol w:w="3042"/>
        <w:gridCol w:w="1810"/>
        <w:gridCol w:w="1650"/>
        <w:gridCol w:w="2153"/>
      </w:tblGrid>
      <w:tr w:rsidR="0080713E" w:rsidRPr="0080713E" w:rsidTr="0080713E">
        <w:tc>
          <w:tcPr>
            <w:tcW w:w="556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81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165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53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  <w:proofErr w:type="spellEnd"/>
          </w:p>
        </w:tc>
      </w:tr>
      <w:tr w:rsidR="0080713E" w:rsidRPr="0080713E" w:rsidTr="0080713E">
        <w:tc>
          <w:tcPr>
            <w:tcW w:w="556" w:type="dxa"/>
          </w:tcPr>
          <w:p w:rsidR="0080713E" w:rsidRPr="0080713E" w:rsidRDefault="0080713E" w:rsidP="0080713E">
            <w:pPr>
              <w:tabs>
                <w:tab w:val="left" w:pos="14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165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5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Очный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формат</w:t>
            </w:r>
            <w:proofErr w:type="spellEnd"/>
          </w:p>
        </w:tc>
      </w:tr>
      <w:tr w:rsidR="0080713E" w:rsidRPr="0080713E" w:rsidTr="0080713E">
        <w:tc>
          <w:tcPr>
            <w:tcW w:w="556" w:type="dxa"/>
          </w:tcPr>
          <w:p w:rsidR="0080713E" w:rsidRPr="0080713E" w:rsidRDefault="0080713E" w:rsidP="0080713E">
            <w:pPr>
              <w:tabs>
                <w:tab w:val="left" w:pos="14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2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Пожилой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165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5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Поздравили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</w:tr>
      <w:tr w:rsidR="0080713E" w:rsidRPr="0080713E" w:rsidTr="0080713E">
        <w:tc>
          <w:tcPr>
            <w:tcW w:w="556" w:type="dxa"/>
          </w:tcPr>
          <w:p w:rsidR="0080713E" w:rsidRPr="0080713E" w:rsidRDefault="0080713E" w:rsidP="0080713E">
            <w:pPr>
              <w:tabs>
                <w:tab w:val="left" w:pos="14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2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Дню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5.10.2023</w:t>
            </w:r>
          </w:p>
        </w:tc>
        <w:tc>
          <w:tcPr>
            <w:tcW w:w="165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5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Подготовили задания для учителей, провели поздравительную линейку,  праздничный концерт совместно с СДК</w:t>
            </w:r>
          </w:p>
        </w:tc>
      </w:tr>
      <w:tr w:rsidR="0080713E" w:rsidRPr="0080713E" w:rsidTr="0080713E">
        <w:tc>
          <w:tcPr>
            <w:tcW w:w="556" w:type="dxa"/>
          </w:tcPr>
          <w:p w:rsidR="0080713E" w:rsidRPr="0080713E" w:rsidRDefault="0080713E" w:rsidP="0080713E">
            <w:pPr>
              <w:tabs>
                <w:tab w:val="left" w:pos="14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Праздничная программа ко Дню Матери </w:t>
            </w:r>
          </w:p>
        </w:tc>
        <w:tc>
          <w:tcPr>
            <w:tcW w:w="181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65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5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</w:p>
        </w:tc>
      </w:tr>
      <w:tr w:rsidR="0080713E" w:rsidRPr="0080713E" w:rsidTr="0080713E">
        <w:tc>
          <w:tcPr>
            <w:tcW w:w="556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2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Конкурсная программа,  посвященная Международному женскому дню 8 марта </w:t>
            </w:r>
          </w:p>
        </w:tc>
        <w:tc>
          <w:tcPr>
            <w:tcW w:w="181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5.03.2023</w:t>
            </w:r>
          </w:p>
        </w:tc>
        <w:tc>
          <w:tcPr>
            <w:tcW w:w="1650" w:type="dxa"/>
          </w:tcPr>
          <w:p w:rsidR="0080713E" w:rsidRPr="0080713E" w:rsidRDefault="0080713E" w:rsidP="0080713E">
            <w:pPr>
              <w:tabs>
                <w:tab w:val="left" w:pos="1428"/>
              </w:tabs>
              <w:spacing w:after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5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sz w:val="24"/>
                <w:szCs w:val="24"/>
                <w:lang w:val="ru-RU"/>
              </w:rPr>
              <w:t>Участвовало - 8 девушек, совместно с Никольской СОШ</w:t>
            </w:r>
          </w:p>
        </w:tc>
      </w:tr>
    </w:tbl>
    <w:p w:rsidR="0080713E" w:rsidRPr="0080713E" w:rsidRDefault="0080713E" w:rsidP="0080713E">
      <w:pPr>
        <w:widowControl w:val="0"/>
        <w:tabs>
          <w:tab w:val="left" w:pos="1521"/>
        </w:tabs>
        <w:autoSpaceDE w:val="0"/>
        <w:autoSpaceDN w:val="0"/>
        <w:spacing w:after="0"/>
        <w:ind w:left="1905" w:right="1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80713E" w:rsidRPr="0080713E" w:rsidRDefault="0080713E" w:rsidP="0080713E">
      <w:pPr>
        <w:widowControl w:val="0"/>
        <w:tabs>
          <w:tab w:val="left" w:pos="284"/>
        </w:tabs>
        <w:autoSpaceDE w:val="0"/>
        <w:autoSpaceDN w:val="0"/>
        <w:spacing w:after="0"/>
        <w:ind w:left="284" w:righ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13E" w:rsidRPr="0080713E" w:rsidRDefault="0080713E" w:rsidP="0080713E">
      <w:pPr>
        <w:widowControl w:val="0"/>
        <w:tabs>
          <w:tab w:val="left" w:pos="284"/>
        </w:tabs>
        <w:autoSpaceDE w:val="0"/>
        <w:autoSpaceDN w:val="0"/>
        <w:spacing w:after="0"/>
        <w:ind w:left="284" w:righ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Мониторинг включенности классных коллективов в  деятельность  РДДМ</w:t>
      </w:r>
    </w:p>
    <w:p w:rsidR="0080713E" w:rsidRPr="0080713E" w:rsidRDefault="0080713E" w:rsidP="0080713E">
      <w:pPr>
        <w:widowControl w:val="0"/>
        <w:tabs>
          <w:tab w:val="left" w:pos="1521"/>
        </w:tabs>
        <w:autoSpaceDE w:val="0"/>
        <w:autoSpaceDN w:val="0"/>
        <w:spacing w:after="0"/>
        <w:ind w:left="1905" w:right="1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0"/>
        <w:tblW w:w="0" w:type="auto"/>
        <w:tblInd w:w="421" w:type="dxa"/>
        <w:tblLook w:val="04A0" w:firstRow="1" w:lastRow="0" w:firstColumn="1" w:lastColumn="0" w:noHBand="0" w:noVBand="1"/>
      </w:tblPr>
      <w:tblGrid>
        <w:gridCol w:w="3036"/>
        <w:gridCol w:w="1730"/>
        <w:gridCol w:w="2198"/>
        <w:gridCol w:w="2002"/>
      </w:tblGrid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Классные коллективы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– участник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 – активист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П –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proofErr w:type="spellEnd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Личностное развитие (спорт, творчество, проектная деятельность, НПК, фестивали акции)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Гражданская активность (добровольчество,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807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благоустройство памятных мест, акции социальной направленности)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proofErr w:type="spellEnd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общественное</w:t>
            </w:r>
            <w:proofErr w:type="spellEnd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  <w:proofErr w:type="spellEnd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 «ЮНАРМИЯ»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У- 6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1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– 3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У- 6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 -6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–9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А- 4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-9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9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8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3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А- 3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8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- 8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А- 2 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А- 3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У-5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– 4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2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- 5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1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- 3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- 3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- 1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- 2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-2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–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-1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–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- 4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- 4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–  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- 4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-2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7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– 3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- 1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- 7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-7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А - 2 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П- 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У-5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- 5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У-5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А- 2</w:t>
            </w: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-2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-2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А-2</w:t>
            </w: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2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13E" w:rsidRPr="0080713E" w:rsidTr="0080713E">
        <w:tc>
          <w:tcPr>
            <w:tcW w:w="3036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1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А- 25 (40%)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13 (21 %)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63 (100 %)</w:t>
            </w:r>
          </w:p>
        </w:tc>
        <w:tc>
          <w:tcPr>
            <w:tcW w:w="2182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63 (100%)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А- 13 (21 %)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У – 63 (100%)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А - 9 (14 %)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713E">
              <w:rPr>
                <w:rFonts w:ascii="Times New Roman" w:hAnsi="Times New Roman"/>
                <w:b/>
                <w:sz w:val="24"/>
                <w:szCs w:val="24"/>
              </w:rPr>
              <w:t>П – 3 (5 %)</w:t>
            </w:r>
          </w:p>
          <w:p w:rsidR="0080713E" w:rsidRPr="0080713E" w:rsidRDefault="0080713E" w:rsidP="0080713E">
            <w:pPr>
              <w:tabs>
                <w:tab w:val="left" w:pos="1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713E" w:rsidRPr="0080713E" w:rsidRDefault="0080713E" w:rsidP="0080713E">
      <w:pPr>
        <w:widowControl w:val="0"/>
        <w:tabs>
          <w:tab w:val="left" w:pos="1521"/>
        </w:tabs>
        <w:autoSpaceDE w:val="0"/>
        <w:autoSpaceDN w:val="0"/>
        <w:spacing w:after="0"/>
        <w:ind w:right="11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13E" w:rsidRPr="0080713E" w:rsidRDefault="0080713E" w:rsidP="0080713E">
      <w:pPr>
        <w:shd w:val="clear" w:color="auto" w:fill="FFFFFF"/>
        <w:tabs>
          <w:tab w:val="left" w:pos="1428"/>
        </w:tabs>
        <w:spacing w:before="100" w:beforeAutospacing="1" w:after="67" w:line="240" w:lineRule="auto"/>
        <w:ind w:left="284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 по данному направлению, следует отметить, что 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 Но в деятельности выступают в основном участниками, активисты и победители  составляют менее 50 % от общего числа 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13E" w:rsidRPr="0080713E" w:rsidRDefault="0080713E" w:rsidP="0080713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80713E" w:rsidRPr="0080713E" w:rsidRDefault="0080713E" w:rsidP="0080713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before="47" w:after="0"/>
        <w:ind w:left="-142" w:right="1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данного модуля в школе был реализован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минимум базового уровня, включающий реализацию курса внеурочной деятельности в 6-11 классах «Россия – мои горизонты».</w:t>
      </w: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before="47" w:after="0"/>
        <w:ind w:left="-142" w:right="117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          Основная форма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НОО – классные часы, проводимые в рамках курса внеурочной деятельности «Разговоры о важном» В начальной школе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работа осуществлялась также в рамках модуля «Курсы внеурочной деятельности»: «Сто шагов в будущее».</w:t>
      </w: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before="47" w:after="0"/>
        <w:ind w:left="-142" w:right="1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На уровне ООО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работа реализовывалась посредством привлечения учеников в объединения дополнительного образования и внеурочной деятельности; привлечения учеников к общественно-полезной работе, участия в акциях трудового десанта и волонтерского отряда; классных часов. В школе в рамках внеурочной деятельности для учеников 5–8-х классов организованы: «Развитие личностного потенциала».</w:t>
      </w: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before="47" w:after="0"/>
        <w:ind w:left="-142" w:right="1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На уровне СОО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работа в 9–11-х классах реализовывалась через разнообразные виды и формы деятельности: профессиональные пробы; факультативные занятия и другие курсы по выбору; консультации с целью выявления и формирования адекватного принятия решения о выборе профиля обучения. </w:t>
      </w: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before="47" w:after="0"/>
        <w:ind w:left="-142" w:right="1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обучающиеся принимали участие во всероссийских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проектах, созданных в сети интернет: просмотр лекций, решение учебно-тренировочных задач, посещение открытых уроков («Билет в будущее», «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», «Мой выбор», «Шоу профессий»).             </w:t>
      </w:r>
    </w:p>
    <w:p w:rsidR="0080713E" w:rsidRPr="0080713E" w:rsidRDefault="0080713E" w:rsidP="0080713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</w:p>
    <w:p w:rsidR="0080713E" w:rsidRPr="0080713E" w:rsidRDefault="0080713E" w:rsidP="008071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поступления выпускников в 2023-2024 учебном году.</w:t>
      </w:r>
    </w:p>
    <w:p w:rsidR="0080713E" w:rsidRPr="0080713E" w:rsidRDefault="0080713E" w:rsidP="0080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713E" w:rsidRPr="0080713E" w:rsidTr="0080713E">
        <w:tc>
          <w:tcPr>
            <w:tcW w:w="4785" w:type="dxa"/>
            <w:shd w:val="clear" w:color="auto" w:fill="auto"/>
          </w:tcPr>
          <w:p w:rsidR="0080713E" w:rsidRPr="0080713E" w:rsidRDefault="0080713E" w:rsidP="0080713E">
            <w:pPr>
              <w:tabs>
                <w:tab w:val="center" w:pos="228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  <w:r w:rsidRPr="008071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0713E" w:rsidRPr="0080713E" w:rsidTr="0080713E">
        <w:tc>
          <w:tcPr>
            <w:tcW w:w="4785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Канский</w:t>
            </w:r>
            <w:proofErr w:type="spellEnd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4786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13E" w:rsidRPr="0080713E" w:rsidTr="0080713E">
        <w:tc>
          <w:tcPr>
            <w:tcW w:w="4785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"Красноярское командное речное училище"</w:t>
            </w:r>
          </w:p>
        </w:tc>
        <w:tc>
          <w:tcPr>
            <w:tcW w:w="4786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13E" w:rsidRPr="0080713E" w:rsidTr="0080713E">
        <w:tc>
          <w:tcPr>
            <w:tcW w:w="4785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Канский</w:t>
            </w:r>
            <w:proofErr w:type="spellEnd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техникум отраслевых технологий и сельского хозяйства</w:t>
            </w:r>
          </w:p>
        </w:tc>
        <w:tc>
          <w:tcPr>
            <w:tcW w:w="4786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13E" w:rsidRPr="0080713E" w:rsidTr="0080713E">
        <w:tc>
          <w:tcPr>
            <w:tcW w:w="4785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Продолжили обучение в 10 классе.</w:t>
            </w:r>
          </w:p>
        </w:tc>
        <w:tc>
          <w:tcPr>
            <w:tcW w:w="4786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713E" w:rsidRPr="0080713E" w:rsidTr="0080713E">
        <w:tc>
          <w:tcPr>
            <w:tcW w:w="4785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4786" w:type="dxa"/>
            <w:shd w:val="clear" w:color="auto" w:fill="auto"/>
          </w:tcPr>
          <w:p w:rsidR="0080713E" w:rsidRPr="0080713E" w:rsidRDefault="0080713E" w:rsidP="00807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0713E" w:rsidRPr="0080713E" w:rsidRDefault="0080713E" w:rsidP="0080713E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3E" w:rsidRPr="0080713E" w:rsidRDefault="0080713E" w:rsidP="00807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Предложения:</w:t>
      </w:r>
    </w:p>
    <w:p w:rsidR="0080713E" w:rsidRPr="0080713E" w:rsidRDefault="0080713E" w:rsidP="0080713E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взаимодействие родителей и педагогов, оказывающих непосредственное  влияние на формирование профессионального определения обучающихся.</w:t>
      </w:r>
    </w:p>
    <w:p w:rsidR="0080713E" w:rsidRPr="0080713E" w:rsidRDefault="0080713E" w:rsidP="0080713E">
      <w:pPr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 w:line="240" w:lineRule="auto"/>
        <w:ind w:left="7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обучающихся на выбор профессий, востребованных в области и районе.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0713E" w:rsidRPr="0080713E" w:rsidRDefault="0080713E" w:rsidP="0080713E">
      <w:pPr>
        <w:widowControl w:val="0"/>
        <w:autoSpaceDE w:val="0"/>
        <w:autoSpaceDN w:val="0"/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Модуль «Основные</w:t>
      </w: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общешкольные</w:t>
      </w: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дела»</w:t>
      </w:r>
    </w:p>
    <w:p w:rsidR="0080713E" w:rsidRPr="0080713E" w:rsidRDefault="0080713E" w:rsidP="0080713E">
      <w:pPr>
        <w:widowControl w:val="0"/>
        <w:tabs>
          <w:tab w:val="left" w:pos="2617"/>
        </w:tabs>
        <w:autoSpaceDE w:val="0"/>
        <w:autoSpaceDN w:val="0"/>
        <w:spacing w:after="0" w:line="240" w:lineRule="auto"/>
        <w:ind w:left="1135" w:right="56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C00000"/>
        </w:rPr>
      </w:pP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C00000"/>
        </w:rPr>
        <w:t xml:space="preserve">                                             </w:t>
      </w:r>
    </w:p>
    <w:p w:rsidR="0080713E" w:rsidRPr="0080713E" w:rsidRDefault="0080713E" w:rsidP="0080713E">
      <w:pPr>
        <w:widowControl w:val="0"/>
        <w:tabs>
          <w:tab w:val="left" w:pos="2617"/>
        </w:tabs>
        <w:autoSpaceDE w:val="0"/>
        <w:autoSpaceDN w:val="0"/>
        <w:spacing w:after="0" w:line="240" w:lineRule="auto"/>
        <w:ind w:right="56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</w:pP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 xml:space="preserve"> Ключевые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общешкольные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дела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–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это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комплекс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коллективных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творческих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дел,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интересных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и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значимых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для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школьников.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Ключевые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общешкольные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дела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являются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стержнем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годового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цикла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воспитательной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работы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школы,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через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которые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осуществляется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интеграция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воспитательных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усилий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педагогов.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Общешкольные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ключевые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дела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объединяют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детей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и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педагогов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в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единый</w:t>
      </w:r>
      <w:r w:rsidRPr="0080713E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коллектив.</w:t>
      </w:r>
      <w:r w:rsidRPr="0080713E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 xml:space="preserve">К таким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lastRenderedPageBreak/>
        <w:t>интересным общешкольным делам</w:t>
      </w:r>
      <w:r w:rsidRPr="0080713E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u w:color="000000"/>
        </w:rPr>
        <w:t xml:space="preserve"> </w:t>
      </w:r>
      <w:r w:rsidRPr="0080713E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  <w:t>относятся: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6"/>
        </w:tabs>
        <w:autoSpaceDE w:val="0"/>
        <w:autoSpaceDN w:val="0"/>
        <w:spacing w:before="1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Торжественная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линейка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«Здравствуй,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школа!»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6"/>
        </w:tabs>
        <w:autoSpaceDE w:val="0"/>
        <w:autoSpaceDN w:val="0"/>
        <w:spacing w:after="0" w:line="321" w:lineRule="exact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</w:tabs>
        <w:autoSpaceDE w:val="0"/>
        <w:autoSpaceDN w:val="0"/>
        <w:spacing w:before="5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пожилых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</w:tabs>
        <w:autoSpaceDE w:val="0"/>
        <w:autoSpaceDN w:val="0"/>
        <w:spacing w:before="43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</w:tabs>
        <w:autoSpaceDE w:val="0"/>
        <w:autoSpaceDN w:val="0"/>
        <w:spacing w:before="48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поздравления.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</w:tabs>
        <w:autoSpaceDE w:val="0"/>
        <w:autoSpaceDN w:val="0"/>
        <w:spacing w:after="0" w:line="321" w:lineRule="exact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Общешкольное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посвященное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8071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Отечества.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  <w:tab w:val="left" w:pos="3809"/>
          <w:tab w:val="left" w:pos="5770"/>
          <w:tab w:val="left" w:pos="6519"/>
          <w:tab w:val="left" w:pos="7401"/>
          <w:tab w:val="left" w:pos="9382"/>
          <w:tab w:val="left" w:pos="9857"/>
        </w:tabs>
        <w:autoSpaceDE w:val="0"/>
        <w:autoSpaceDN w:val="0"/>
        <w:spacing w:before="48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Праздничное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поздравление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 xml:space="preserve">мам, 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gram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8 марта.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</w:tabs>
        <w:autoSpaceDE w:val="0"/>
        <w:autoSpaceDN w:val="0"/>
        <w:spacing w:before="4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космонавтики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</w:tabs>
        <w:autoSpaceDE w:val="0"/>
        <w:autoSpaceDN w:val="0"/>
        <w:spacing w:before="48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звонок».</w:t>
      </w:r>
    </w:p>
    <w:p w:rsidR="0080713E" w:rsidRPr="0080713E" w:rsidRDefault="0080713E" w:rsidP="0080713E">
      <w:pPr>
        <w:widowControl w:val="0"/>
        <w:numPr>
          <w:ilvl w:val="0"/>
          <w:numId w:val="30"/>
        </w:numPr>
        <w:tabs>
          <w:tab w:val="left" w:pos="1905"/>
          <w:tab w:val="left" w:pos="1906"/>
        </w:tabs>
        <w:autoSpaceDE w:val="0"/>
        <w:autoSpaceDN w:val="0"/>
        <w:spacing w:before="48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День Матери и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before="48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suppressAutoHyphens/>
        <w:ind w:firstLine="958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0713E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Мониторинг включенности детей в школьные мероприятия  и их результаты.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310"/>
        <w:gridCol w:w="1276"/>
        <w:gridCol w:w="1383"/>
        <w:gridCol w:w="1310"/>
        <w:gridCol w:w="1417"/>
      </w:tblGrid>
      <w:tr w:rsidR="0080713E" w:rsidRPr="0080713E" w:rsidTr="0080713E">
        <w:trPr>
          <w:trHeight w:val="386"/>
        </w:trPr>
        <w:tc>
          <w:tcPr>
            <w:tcW w:w="1384" w:type="dxa"/>
            <w:vMerge w:val="restart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(кол-во детей)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 участия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vMerge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2022-2023 уч.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2023-2024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2022-2023 уч.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2023-2024 уч.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2021-2022 уч.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2023-2024 уч. год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Торжественная линейка  «День Знаний»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 (69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(67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«День Учителя» 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(60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(67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Квест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игра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 гостях у осени»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1-4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(30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обуч-ся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1-4кл (28об-ся)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«Осенние фантазии»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 поделок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«Очей - очарование»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«Осенний КВН»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5-7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(14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(39об-ся)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место – 6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место- 5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место – 7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Король Осени - Кравцов И.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Королева Осени –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Крицкая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Галя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Матери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(41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обуч-ся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1-11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(67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рисунков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праздничной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«Мамины руки не знают скуки»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рисунков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праздничной программе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Новогодние 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(69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обуч-ся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(67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 этап научно практической конференции «Первые шаги в науку»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Победители: 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Кравцов И.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Резвякова З.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Ильин В.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Анисимова К.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Леньков А.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Победитель: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Воропаева К.,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Призеры: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Шнитко</w:t>
            </w:r>
            <w:proofErr w:type="spellEnd"/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proofErr w:type="gram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Осколкова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Д., Резвякова З., Тарасевич В.;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Участники: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Федорова С.,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Ленькова Н.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 «Рядом с нами пожилой человек»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(67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Поздравление пожилых людей (22 человек)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Поздравление пожилых людей (22 человек)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 конкурс чтецов «Живое слово».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1-11 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(12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обч-ся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(15об-ся)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Победители на школьном уровне: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Резвякова Злата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Рыбакова Ж.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Лапа Я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Ленькова Н.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Ильин 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Победители на школьном уровне: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Шабуркина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София;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Федорова Софья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Лапа Яна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Чепелов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Юшкевич Дарья , Резвякова Злата, Тарасевич Валерия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посвященные 23 февраля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человек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1-4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12 %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(команда)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1место – 3 класс;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5-11 класс – конкурс  патриотической песни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«Поделись успехом»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 человек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Илясова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Егорова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Колесень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Слепцов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Тарасов Н.,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Гребнев К.,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Цитович К.,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Осколкова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Федорова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Ленькова Н.,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Федорова Л.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Ленькова Н.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Гребнев К.,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Гребнева А.В.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Федоров З.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Победители школьного этапа: Ленькова А.,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Тарасевич </w:t>
            </w: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Шнитко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К., Люлькина Н.,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Федорова С.,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Лапа Я.,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Егорова Д.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Акция «Обелиск»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Мероприятия патриотической направленности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(60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обуч-ся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Масленица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1-4класс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1-7 класс(40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Митинг, акции посвященные Дню Победы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«Окно Победы»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«Бессмертный полк»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«Вахта памяти»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«Письмо солдату»,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«Посылка  солдату»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«Открытка солдату» (участникам СВО)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«Окно Победы»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«Бессмертный полк»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«Вахта памяти»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«Письмо солдату»</w:t>
            </w:r>
            <w:proofErr w:type="gram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,»</w:t>
            </w:r>
            <w:proofErr w:type="gramEnd"/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«Посылка  солдату»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«Открытка солдату» (участникам СВО)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Линейка последнего звонка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1-11 класс 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1-11 класс 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Прощание с начальной школой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1-4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1-4 класс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Зимняя планета детства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Федорова С.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Шнитко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Кравцов 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Федорова С.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ТарасевичВ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Шнитко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Фестиваль «В стране литературных героев»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человека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Рыбакова Е.- диплом 1 степени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Резвякова З. - участник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«Инсценировка отрывка из художественного произведения» Тарасевич В.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Димитриев С.,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Федоров З.,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Резвякова З.,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Подоляк Н.В.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Гребнева А.В.,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Кичайкин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«Символы России. Символы края. Символы семьи»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2об-ся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Федорова 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Федорова Софья,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Егорова Анна</w:t>
            </w:r>
          </w:p>
        </w:tc>
      </w:tr>
      <w:tr w:rsidR="0080713E" w:rsidRPr="0080713E" w:rsidTr="0080713E">
        <w:trPr>
          <w:trHeight w:val="766"/>
        </w:trPr>
        <w:tc>
          <w:tcPr>
            <w:tcW w:w="1384" w:type="dxa"/>
            <w:shd w:val="clear" w:color="auto" w:fill="auto"/>
          </w:tcPr>
          <w:p w:rsidR="0080713E" w:rsidRPr="0080713E" w:rsidRDefault="0080713E" w:rsidP="0080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Проведение отборочного тура Чемпионата «Страница – 24»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об-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Инесса,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Волкова Ольга,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Резвякова Злата,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Лазарева Аня,</w:t>
            </w:r>
          </w:p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Рыбакова Женя,  Гребнев Коля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3E" w:rsidRPr="0080713E" w:rsidRDefault="0080713E" w:rsidP="0080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Валерия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Инесса </w:t>
            </w:r>
            <w:proofErr w:type="spellStart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>Цитиович</w:t>
            </w:r>
            <w:proofErr w:type="spellEnd"/>
            <w:r w:rsidRPr="0080713E">
              <w:rPr>
                <w:rFonts w:ascii="Times New Roman" w:hAnsi="Times New Roman" w:cs="Times New Roman"/>
                <w:sz w:val="24"/>
                <w:szCs w:val="24"/>
              </w:rPr>
              <w:t xml:space="preserve"> Филипп Волкова Ольга Резвякова Злата Федоров Захар</w:t>
            </w:r>
          </w:p>
        </w:tc>
      </w:tr>
    </w:tbl>
    <w:p w:rsidR="0080713E" w:rsidRPr="0080713E" w:rsidRDefault="0080713E" w:rsidP="0080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tabs>
          <w:tab w:val="left" w:pos="1905"/>
          <w:tab w:val="left" w:pos="1906"/>
        </w:tabs>
        <w:autoSpaceDE w:val="0"/>
        <w:autoSpaceDN w:val="0"/>
        <w:spacing w:before="48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suppressAutoHyphens/>
        <w:ind w:firstLine="958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0713E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Модуль «Профилактика и безопасность»</w:t>
      </w:r>
    </w:p>
    <w:p w:rsidR="0080713E" w:rsidRPr="0080713E" w:rsidRDefault="0080713E" w:rsidP="0080713E">
      <w:pPr>
        <w:suppressAutoHyphens/>
        <w:ind w:firstLine="95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71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Мероприятия модуля «Профилактика и безопасность» направлены на формирование и поддержку в школе безопасной и комфортной среды.</w:t>
      </w:r>
    </w:p>
    <w:p w:rsidR="0080713E" w:rsidRPr="0080713E" w:rsidRDefault="0080713E" w:rsidP="0080713E">
      <w:pPr>
        <w:suppressAutoHyphens/>
        <w:ind w:firstLine="95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71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Данный модуль реализуется в школе через систему классных часов, общешкольных мероприятий, индивидуальную работу с учащимися.             </w:t>
      </w:r>
    </w:p>
    <w:p w:rsidR="0080713E" w:rsidRPr="0080713E" w:rsidRDefault="0080713E" w:rsidP="008071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071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Сравнительный анализ состоящих на различных видах учёта</w:t>
      </w:r>
      <w:proofErr w:type="gramEnd"/>
    </w:p>
    <w:tbl>
      <w:tblPr>
        <w:tblStyle w:val="320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80713E" w:rsidRPr="0080713E" w:rsidTr="0080713E">
        <w:tc>
          <w:tcPr>
            <w:tcW w:w="2263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Категория</w:t>
            </w:r>
            <w:proofErr w:type="spellEnd"/>
          </w:p>
        </w:tc>
        <w:tc>
          <w:tcPr>
            <w:tcW w:w="3544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Начало</w:t>
            </w:r>
            <w:proofErr w:type="spellEnd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2023-202</w:t>
            </w: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4</w:t>
            </w: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уч.года</w:t>
            </w:r>
            <w:proofErr w:type="spellEnd"/>
          </w:p>
        </w:tc>
        <w:tc>
          <w:tcPr>
            <w:tcW w:w="3538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Окончание</w:t>
            </w:r>
            <w:proofErr w:type="spellEnd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202</w:t>
            </w: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3</w:t>
            </w: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-202</w:t>
            </w: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4</w:t>
            </w: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уч</w:t>
            </w:r>
            <w:proofErr w:type="spellEnd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года</w:t>
            </w:r>
            <w:proofErr w:type="spellEnd"/>
          </w:p>
        </w:tc>
      </w:tr>
      <w:tr w:rsidR="0080713E" w:rsidRPr="0080713E" w:rsidTr="0080713E">
        <w:tc>
          <w:tcPr>
            <w:tcW w:w="2263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СОП</w:t>
            </w:r>
          </w:p>
        </w:tc>
        <w:tc>
          <w:tcPr>
            <w:tcW w:w="3544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0</w:t>
            </w:r>
          </w:p>
        </w:tc>
        <w:tc>
          <w:tcPr>
            <w:tcW w:w="3538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0 </w:t>
            </w:r>
          </w:p>
        </w:tc>
      </w:tr>
      <w:tr w:rsidR="0080713E" w:rsidRPr="0080713E" w:rsidTr="0080713E">
        <w:tc>
          <w:tcPr>
            <w:tcW w:w="2263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СОП (</w:t>
            </w:r>
            <w:proofErr w:type="spellStart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семья</w:t>
            </w:r>
            <w:proofErr w:type="spellEnd"/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3544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1</w:t>
            </w:r>
          </w:p>
        </w:tc>
        <w:tc>
          <w:tcPr>
            <w:tcW w:w="3538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0</w:t>
            </w:r>
          </w:p>
        </w:tc>
      </w:tr>
      <w:tr w:rsidR="0080713E" w:rsidRPr="0080713E" w:rsidTr="0080713E">
        <w:tc>
          <w:tcPr>
            <w:tcW w:w="2263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ПДН</w:t>
            </w:r>
          </w:p>
        </w:tc>
        <w:tc>
          <w:tcPr>
            <w:tcW w:w="3544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0</w:t>
            </w:r>
          </w:p>
        </w:tc>
        <w:tc>
          <w:tcPr>
            <w:tcW w:w="3538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80713E" w:rsidRPr="0080713E" w:rsidTr="0080713E">
        <w:tc>
          <w:tcPr>
            <w:tcW w:w="2263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ВШУ</w:t>
            </w:r>
          </w:p>
        </w:tc>
        <w:tc>
          <w:tcPr>
            <w:tcW w:w="3544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3538" w:type="dxa"/>
          </w:tcPr>
          <w:p w:rsidR="0080713E" w:rsidRPr="0080713E" w:rsidRDefault="0080713E" w:rsidP="008071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7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</w:p>
        </w:tc>
      </w:tr>
    </w:tbl>
    <w:p w:rsidR="0080713E" w:rsidRPr="0080713E" w:rsidRDefault="0080713E" w:rsidP="0080713E">
      <w:pPr>
        <w:suppressAutoHyphens/>
        <w:ind w:firstLine="95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71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«Профилактика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безопасность»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80713E" w:rsidRPr="0080713E" w:rsidRDefault="0080713E" w:rsidP="0080713E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1. Профилактика безнадзорности и правонарушений, социальн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явлений</w:t>
      </w:r>
    </w:p>
    <w:p w:rsidR="0080713E" w:rsidRPr="0080713E" w:rsidRDefault="0080713E" w:rsidP="0080713E">
      <w:pPr>
        <w:widowControl w:val="0"/>
        <w:tabs>
          <w:tab w:val="left" w:pos="2454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2. Профилактика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злоупотребления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веществами,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наркотическими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привычек</w:t>
      </w:r>
    </w:p>
    <w:p w:rsidR="0080713E" w:rsidRPr="0080713E" w:rsidRDefault="0080713E" w:rsidP="0080713E">
      <w:pPr>
        <w:widowControl w:val="0"/>
        <w:tabs>
          <w:tab w:val="left" w:pos="223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3. Профилактика социально – значимых заболеваний (алкоголизм,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СПИД</w:t>
      </w:r>
      <w:r w:rsidRPr="008071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:rsidR="0080713E" w:rsidRPr="0080713E" w:rsidRDefault="0080713E" w:rsidP="0080713E">
      <w:pPr>
        <w:widowControl w:val="0"/>
        <w:tabs>
          <w:tab w:val="left" w:pos="2194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4. Профилактика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807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Pr="00807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обществе</w:t>
      </w:r>
    </w:p>
    <w:p w:rsidR="0080713E" w:rsidRPr="0080713E" w:rsidRDefault="0080713E" w:rsidP="0080713E">
      <w:pPr>
        <w:widowControl w:val="0"/>
        <w:tabs>
          <w:tab w:val="left" w:pos="2194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5. Профилактика</w:t>
      </w:r>
      <w:r w:rsidRPr="008071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безопасности: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2084"/>
        </w:tabs>
        <w:autoSpaceDE w:val="0"/>
        <w:autoSpaceDN w:val="0"/>
        <w:spacing w:after="0" w:line="316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07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посещаемостью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школы учащимися</w:t>
      </w:r>
      <w:r w:rsidRPr="00807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20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выяснение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пропусков;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информированность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здоровья учащихся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213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8071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8071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71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заболеваемости</w:t>
      </w:r>
      <w:r w:rsidRPr="008071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0"/>
          <w:tab w:val="left" w:pos="3824"/>
          <w:tab w:val="left" w:pos="5215"/>
          <w:tab w:val="left" w:pos="5575"/>
          <w:tab w:val="left" w:pos="6716"/>
          <w:tab w:val="left" w:pos="8776"/>
          <w:tab w:val="left" w:pos="915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вовлечение учащихся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занятия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физкультурной </w:t>
      </w:r>
      <w:r w:rsidRPr="0080713E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спортивной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22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санитарно-гигиеническому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(мебель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промаркирована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требованиями СанПиН);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1982"/>
          <w:tab w:val="left" w:pos="198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инструктажей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1982"/>
          <w:tab w:val="left" w:pos="198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собрания;</w:t>
      </w:r>
    </w:p>
    <w:p w:rsidR="0080713E" w:rsidRPr="0080713E" w:rsidRDefault="0080713E" w:rsidP="0080713E">
      <w:pPr>
        <w:widowControl w:val="0"/>
        <w:numPr>
          <w:ilvl w:val="0"/>
          <w:numId w:val="31"/>
        </w:numPr>
        <w:tabs>
          <w:tab w:val="left" w:pos="1982"/>
          <w:tab w:val="left" w:pos="198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часы;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школе</w:t>
      </w:r>
      <w:r w:rsidRPr="008071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ведется</w:t>
      </w:r>
      <w:r w:rsidRPr="008071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Pr="0080713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детьми</w:t>
      </w:r>
      <w:r w:rsidRPr="0080713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особого</w:t>
      </w:r>
      <w:r w:rsidRPr="0080713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внимания,</w:t>
      </w:r>
      <w:r w:rsidRPr="0080713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80713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семьями:</w:t>
      </w:r>
    </w:p>
    <w:p w:rsidR="0080713E" w:rsidRPr="0080713E" w:rsidRDefault="0080713E" w:rsidP="0080713E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выявление и учет неблагополучных, неполных, малообеспеченных семей,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071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8071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071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опекой;</w:t>
      </w:r>
    </w:p>
    <w:p w:rsidR="0080713E" w:rsidRPr="0080713E" w:rsidRDefault="0080713E" w:rsidP="0080713E">
      <w:pPr>
        <w:widowControl w:val="0"/>
        <w:numPr>
          <w:ilvl w:val="0"/>
          <w:numId w:val="33"/>
        </w:numPr>
        <w:tabs>
          <w:tab w:val="left" w:pos="426"/>
          <w:tab w:val="left" w:pos="162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их на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профилактической работы;</w:t>
      </w:r>
    </w:p>
    <w:p w:rsidR="0080713E" w:rsidRPr="0080713E" w:rsidRDefault="0080713E" w:rsidP="0080713E">
      <w:pPr>
        <w:widowControl w:val="0"/>
        <w:numPr>
          <w:ilvl w:val="0"/>
          <w:numId w:val="33"/>
        </w:numPr>
        <w:tabs>
          <w:tab w:val="left" w:pos="426"/>
          <w:tab w:val="left" w:pos="1618"/>
        </w:tabs>
        <w:autoSpaceDE w:val="0"/>
        <w:autoSpaceDN w:val="0"/>
        <w:spacing w:after="0" w:line="27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посещение учащихся на дому с целью обследования жилищно-бытовых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несовершеннолетних;</w:t>
      </w:r>
    </w:p>
    <w:p w:rsidR="0080713E" w:rsidRPr="0080713E" w:rsidRDefault="0080713E" w:rsidP="0080713E">
      <w:pPr>
        <w:widowControl w:val="0"/>
        <w:numPr>
          <w:ilvl w:val="0"/>
          <w:numId w:val="33"/>
        </w:numPr>
        <w:tabs>
          <w:tab w:val="left" w:pos="426"/>
          <w:tab w:val="left" w:pos="1623"/>
          <w:tab w:val="left" w:pos="3845"/>
          <w:tab w:val="left" w:pos="6294"/>
          <w:tab w:val="left" w:pos="7358"/>
          <w:tab w:val="left" w:pos="7698"/>
          <w:tab w:val="left" w:pos="932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профилактические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беседы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  <w:t>родителями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713E" w:rsidRPr="0080713E" w:rsidRDefault="0080713E" w:rsidP="0080713E">
      <w:pPr>
        <w:widowControl w:val="0"/>
        <w:tabs>
          <w:tab w:val="left" w:pos="426"/>
          <w:tab w:val="left" w:pos="1623"/>
          <w:tab w:val="left" w:pos="3845"/>
          <w:tab w:val="left" w:pos="6294"/>
          <w:tab w:val="left" w:pos="7358"/>
          <w:tab w:val="left" w:pos="7698"/>
          <w:tab w:val="left" w:pos="9324"/>
        </w:tabs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учащихся,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склонных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правонарушениям;</w:t>
      </w:r>
    </w:p>
    <w:p w:rsidR="0080713E" w:rsidRPr="0080713E" w:rsidRDefault="0080713E" w:rsidP="0080713E">
      <w:pPr>
        <w:widowControl w:val="0"/>
        <w:numPr>
          <w:ilvl w:val="0"/>
          <w:numId w:val="33"/>
        </w:numPr>
        <w:tabs>
          <w:tab w:val="left" w:pos="426"/>
          <w:tab w:val="left" w:pos="1862"/>
          <w:tab w:val="left" w:pos="18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8071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Pr="008071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8071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«группу</w:t>
      </w:r>
      <w:r w:rsidRPr="008071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риска»,</w:t>
      </w:r>
      <w:r w:rsidRPr="008071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нарушающих</w:t>
      </w:r>
      <w:r w:rsidRPr="008071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80713E" w:rsidRPr="0080713E" w:rsidRDefault="0080713E" w:rsidP="0080713E">
      <w:pPr>
        <w:widowControl w:val="0"/>
        <w:numPr>
          <w:ilvl w:val="0"/>
          <w:numId w:val="33"/>
        </w:numPr>
        <w:tabs>
          <w:tab w:val="left" w:pos="426"/>
          <w:tab w:val="left" w:pos="169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807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80713E" w:rsidRPr="0080713E" w:rsidRDefault="0080713E" w:rsidP="0080713E">
      <w:pPr>
        <w:widowControl w:val="0"/>
        <w:numPr>
          <w:ilvl w:val="0"/>
          <w:numId w:val="33"/>
        </w:numPr>
        <w:tabs>
          <w:tab w:val="left" w:pos="426"/>
          <w:tab w:val="left" w:pos="17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8071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071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8071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1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учете,</w:t>
      </w:r>
      <w:r w:rsidRPr="008071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8071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8071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секции 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0713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07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071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посещаемостью);</w:t>
      </w:r>
    </w:p>
    <w:p w:rsidR="0080713E" w:rsidRPr="0080713E" w:rsidRDefault="0080713E" w:rsidP="0080713E">
      <w:pPr>
        <w:widowControl w:val="0"/>
        <w:tabs>
          <w:tab w:val="left" w:pos="426"/>
        </w:tabs>
        <w:autoSpaceDE w:val="0"/>
        <w:autoSpaceDN w:val="0"/>
        <w:spacing w:after="0" w:line="321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  <w:u w:val="single"/>
        </w:rPr>
        <w:t>Выявлены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проблемы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сопровождению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риска»:</w:t>
      </w:r>
    </w:p>
    <w:p w:rsidR="0080713E" w:rsidRPr="0080713E" w:rsidRDefault="0080713E" w:rsidP="0080713E">
      <w:pPr>
        <w:widowControl w:val="0"/>
        <w:numPr>
          <w:ilvl w:val="0"/>
          <w:numId w:val="32"/>
        </w:numPr>
        <w:tabs>
          <w:tab w:val="left" w:pos="426"/>
          <w:tab w:val="left" w:pos="170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опоздания</w:t>
      </w:r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1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учебные занятия;</w:t>
      </w:r>
    </w:p>
    <w:p w:rsidR="0080713E" w:rsidRPr="0080713E" w:rsidRDefault="0080713E" w:rsidP="0080713E">
      <w:pPr>
        <w:widowControl w:val="0"/>
        <w:numPr>
          <w:ilvl w:val="0"/>
          <w:numId w:val="32"/>
        </w:numPr>
        <w:tabs>
          <w:tab w:val="left" w:pos="426"/>
          <w:tab w:val="left" w:pos="1699"/>
          <w:tab w:val="left" w:pos="170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сниженная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мотивация;</w:t>
      </w:r>
    </w:p>
    <w:p w:rsidR="0080713E" w:rsidRPr="0080713E" w:rsidRDefault="0080713E" w:rsidP="0080713E">
      <w:pPr>
        <w:widowControl w:val="0"/>
        <w:numPr>
          <w:ilvl w:val="0"/>
          <w:numId w:val="32"/>
        </w:numPr>
        <w:tabs>
          <w:tab w:val="left" w:pos="426"/>
          <w:tab w:val="left" w:pos="1699"/>
          <w:tab w:val="left" w:pos="170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невыполнение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8071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80713E" w:rsidRPr="0080713E" w:rsidRDefault="0080713E" w:rsidP="0080713E">
      <w:pPr>
        <w:widowControl w:val="0"/>
        <w:numPr>
          <w:ilvl w:val="0"/>
          <w:numId w:val="32"/>
        </w:numPr>
        <w:tabs>
          <w:tab w:val="left" w:pos="426"/>
          <w:tab w:val="left" w:pos="1699"/>
          <w:tab w:val="left" w:pos="170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8071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 уроках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8071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время;</w:t>
      </w:r>
    </w:p>
    <w:p w:rsidR="0080713E" w:rsidRPr="0080713E" w:rsidRDefault="0080713E" w:rsidP="0080713E">
      <w:pPr>
        <w:widowControl w:val="0"/>
        <w:numPr>
          <w:ilvl w:val="0"/>
          <w:numId w:val="32"/>
        </w:numPr>
        <w:tabs>
          <w:tab w:val="left" w:pos="426"/>
          <w:tab w:val="left" w:pos="1694"/>
          <w:tab w:val="left" w:pos="169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конфликтность,</w:t>
      </w:r>
      <w:r w:rsidRPr="008071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071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межличностные</w:t>
      </w:r>
      <w:r w:rsidRPr="008071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071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классном коллективе.</w:t>
      </w:r>
    </w:p>
    <w:p w:rsidR="0080713E" w:rsidRPr="0080713E" w:rsidRDefault="0080713E" w:rsidP="0080713E">
      <w:pPr>
        <w:widowControl w:val="0"/>
        <w:tabs>
          <w:tab w:val="left" w:pos="426"/>
          <w:tab w:val="left" w:pos="1694"/>
        </w:tabs>
        <w:autoSpaceDE w:val="0"/>
        <w:autoSpaceDN w:val="0"/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Модуль «Внешкольные мероприятия»</w:t>
      </w:r>
    </w:p>
    <w:p w:rsidR="0080713E" w:rsidRPr="0080713E" w:rsidRDefault="0080713E" w:rsidP="0080713E">
      <w:pPr>
        <w:widowControl w:val="0"/>
        <w:tabs>
          <w:tab w:val="left" w:pos="426"/>
          <w:tab w:val="left" w:pos="1694"/>
        </w:tabs>
        <w:autoSpaceDE w:val="0"/>
        <w:autoSpaceDN w:val="0"/>
        <w:spacing w:after="0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реализация воспитательного потенциала внешкольных мероприятий осуществлялась через организацию выездных массовых мероприятий и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участие в акциях различных уровней.                                                                                                     </w:t>
      </w:r>
    </w:p>
    <w:p w:rsidR="0080713E" w:rsidRPr="0080713E" w:rsidRDefault="0080713E" w:rsidP="0080713E">
      <w:pPr>
        <w:widowControl w:val="0"/>
        <w:tabs>
          <w:tab w:val="left" w:pos="426"/>
          <w:tab w:val="left" w:pos="1694"/>
        </w:tabs>
        <w:autoSpaceDE w:val="0"/>
        <w:autoSpaceDN w:val="0"/>
        <w:spacing w:after="0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Во внешкольных мероприятиях приняли участие более 75 процентов обучающихся школы и 23% процента родителей.                                                                                                                               По мнению большинства учеников и родителей, проведенные внешкольные мероприятия были интересны и полезны школьникам.</w:t>
      </w:r>
    </w:p>
    <w:p w:rsidR="0080713E" w:rsidRPr="0080713E" w:rsidRDefault="0080713E" w:rsidP="0080713E">
      <w:pPr>
        <w:widowControl w:val="0"/>
        <w:tabs>
          <w:tab w:val="left" w:pos="426"/>
          <w:tab w:val="left" w:pos="1694"/>
        </w:tabs>
        <w:autoSpaceDE w:val="0"/>
        <w:autoSpaceDN w:val="0"/>
        <w:spacing w:after="0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За отчётный период значимыми стали следующие внешкольные мероприятия: Цирк в СДК в период летней оздоровительной площадки, поездка в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кинокультурный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Экологический слет, Фестиваль «В стране литературных героев», Фильм «Бременские музыканты» (по Пушкинской карте), Спектакль «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Рикки-Тикки-Тави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>», Мобильный планетарий, Цирк в СДК.</w:t>
      </w:r>
    </w:p>
    <w:p w:rsidR="0080713E" w:rsidRPr="0080713E" w:rsidRDefault="0080713E" w:rsidP="0080713E">
      <w:pPr>
        <w:widowControl w:val="0"/>
        <w:tabs>
          <w:tab w:val="left" w:pos="426"/>
          <w:tab w:val="left" w:pos="1694"/>
        </w:tabs>
        <w:autoSpaceDE w:val="0"/>
        <w:autoSpaceDN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713E" w:rsidRPr="0080713E" w:rsidRDefault="0080713E" w:rsidP="0080713E">
      <w:pPr>
        <w:widowControl w:val="0"/>
        <w:tabs>
          <w:tab w:val="left" w:pos="906"/>
        </w:tabs>
        <w:autoSpaceDE w:val="0"/>
        <w:autoSpaceDN w:val="0"/>
        <w:spacing w:before="21" w:after="0" w:line="240" w:lineRule="auto"/>
        <w:ind w:left="9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Модуль</w:t>
      </w:r>
      <w:r w:rsidRPr="0080713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«Детские общественные      объединения» </w:t>
      </w:r>
    </w:p>
    <w:p w:rsidR="0080713E" w:rsidRPr="0080713E" w:rsidRDefault="0080713E" w:rsidP="0080713E">
      <w:pPr>
        <w:widowControl w:val="0"/>
        <w:tabs>
          <w:tab w:val="left" w:pos="906"/>
        </w:tabs>
        <w:autoSpaceDE w:val="0"/>
        <w:autoSpaceDN w:val="0"/>
        <w:spacing w:before="21" w:after="0" w:line="240" w:lineRule="auto"/>
        <w:ind w:left="9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добровольное, самоуправляемое, некоммерческое формирование, созданное по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для реализации общих целей, указанных в уставе общественного объединения.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Военно</w:t>
      </w:r>
      <w:proofErr w:type="spellEnd"/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патриотический</w:t>
      </w: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клуб</w:t>
      </w: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«Экипаж»</w:t>
      </w: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Клуб «Экипаж»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работу по широкому вовлечению учащейся молодежи в занятия исторической,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краеведческой и военной деятельностью, организует пропаганду исторических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знаний. В состав клуба входят юноши и девушки 14-18 лет. Деятельность клуба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строится на принципах демократии, уважения и учета интересов всех членов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клуба. Курсанты ВПК «Экипаж» входят в состав движения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Юнармейцы постоянные участники районных мероприятий патриотической направленности.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                                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ind w:right="2" w:firstLine="568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Результаты деятельности клуба</w:t>
      </w: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ind w:right="2" w:firstLine="568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tbl>
      <w:tblPr>
        <w:tblStyle w:val="5"/>
        <w:tblW w:w="9631" w:type="dxa"/>
        <w:tblLook w:val="04A0" w:firstRow="1" w:lastRow="0" w:firstColumn="1" w:lastColumn="0" w:noHBand="0" w:noVBand="1"/>
      </w:tblPr>
      <w:tblGrid>
        <w:gridCol w:w="3209"/>
        <w:gridCol w:w="3211"/>
        <w:gridCol w:w="3211"/>
      </w:tblGrid>
      <w:tr w:rsidR="0080713E" w:rsidRPr="0080713E" w:rsidTr="0080713E">
        <w:trPr>
          <w:trHeight w:val="262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Мероприятие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ФИ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Результат</w:t>
            </w:r>
          </w:p>
        </w:tc>
      </w:tr>
      <w:tr w:rsidR="0080713E" w:rsidRPr="0080713E" w:rsidTr="0080713E">
        <w:trPr>
          <w:trHeight w:val="2416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Военно-патриотическая игра «Сибирский щит»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Кравцов И.,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Юшкевич Д.,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Фёдоров Артем,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Цитович Ф.,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Макаров А.,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Федоров Захар,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Тарасов Никита,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Илясова</w:t>
            </w:r>
            <w:proofErr w:type="spellEnd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Инесса,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Цитович Ксюша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 место</w:t>
            </w:r>
          </w:p>
        </w:tc>
      </w:tr>
      <w:tr w:rsidR="0080713E" w:rsidRPr="0080713E" w:rsidTr="0080713E">
        <w:trPr>
          <w:trHeight w:val="272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Муниципальные соревнования  по стрельбе из пневматической винтовки в общем зачете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Цитович К.,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Илясова</w:t>
            </w:r>
            <w:proofErr w:type="spellEnd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И.,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Федоров А.,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Волкова О.,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Цитович Ф.,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Лапа А.,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Тарасов Н.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 победитель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-1 место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-2 место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-3 место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-3 место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-участник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-участник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Командное: 1 место</w:t>
            </w:r>
          </w:p>
        </w:tc>
      </w:tr>
      <w:tr w:rsidR="0080713E" w:rsidRPr="0080713E" w:rsidTr="0080713E">
        <w:trPr>
          <w:trHeight w:val="272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Муниципальный  этап </w:t>
            </w:r>
            <w:proofErr w:type="gramStart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краевого</w:t>
            </w:r>
            <w:proofErr w:type="gramEnd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смотр-конкурса по строевой подготовке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Макаров Кирилл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Кравцов И.,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Юшкевич Д.,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Федоров А.,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Цитович Ф.,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Тарасевич В.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Илясова</w:t>
            </w:r>
            <w:proofErr w:type="spellEnd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победитель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Участники</w:t>
            </w:r>
          </w:p>
        </w:tc>
      </w:tr>
      <w:tr w:rsidR="0080713E" w:rsidRPr="0080713E" w:rsidTr="0080713E">
        <w:trPr>
          <w:trHeight w:val="262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>Районное мероприятие  «Юнармейская карусель»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Макаров Кирилл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Кравцов И.,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Тарасевич В.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Цитович Ф.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Участие</w:t>
            </w:r>
          </w:p>
        </w:tc>
      </w:tr>
      <w:tr w:rsidR="0080713E" w:rsidRPr="0080713E" w:rsidTr="0080713E">
        <w:trPr>
          <w:trHeight w:val="272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Муниципальный  этап  всероссийского  детско-юношеского фестиваля «Ворошиловский стрелок»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Федоров А..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Илясова</w:t>
            </w:r>
            <w:proofErr w:type="spellEnd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И. 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 место – командное;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1место -  по стрельбе из положения «сидя  с опорой на локти»;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1место -  по стрельбе из положения «выстрелов стоя»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2место -  по стрельбе из положения «сидя  с опорой на локти»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1место -  по стрельбе из положения «выстрелов стоя»</w:t>
            </w:r>
          </w:p>
        </w:tc>
      </w:tr>
      <w:tr w:rsidR="0080713E" w:rsidRPr="0080713E" w:rsidTr="0080713E">
        <w:trPr>
          <w:trHeight w:val="272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Краевой  этап  всероссийского  детско-юношеского фестиваля «Ворошиловский стрелок»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Федоров А.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spellStart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Илясова</w:t>
            </w:r>
            <w:proofErr w:type="spellEnd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Инесса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-2место -  по стрельбе из положения «выстрелов стоя»</w:t>
            </w:r>
          </w:p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-командное 4 место</w:t>
            </w:r>
          </w:p>
        </w:tc>
      </w:tr>
      <w:tr w:rsidR="0080713E" w:rsidRPr="0080713E" w:rsidTr="0080713E">
        <w:trPr>
          <w:trHeight w:val="272"/>
        </w:trPr>
        <w:tc>
          <w:tcPr>
            <w:tcW w:w="3209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gramStart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Зональный</w:t>
            </w:r>
            <w:proofErr w:type="gramEnd"/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тап краевого  конкурса по строевой  подготовке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Макаров Кирилл</w:t>
            </w:r>
          </w:p>
        </w:tc>
        <w:tc>
          <w:tcPr>
            <w:tcW w:w="3211" w:type="dxa"/>
          </w:tcPr>
          <w:p w:rsidR="0080713E" w:rsidRPr="0080713E" w:rsidRDefault="0080713E" w:rsidP="0080713E">
            <w:pPr>
              <w:ind w:right="2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Участие</w:t>
            </w:r>
          </w:p>
        </w:tc>
      </w:tr>
    </w:tbl>
    <w:p w:rsidR="0080713E" w:rsidRPr="0080713E" w:rsidRDefault="0080713E" w:rsidP="0080713E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13E" w:rsidRPr="0080713E" w:rsidRDefault="0080713E" w:rsidP="0080713E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left="568" w:right="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ШСК</w:t>
      </w:r>
      <w:r w:rsidRPr="0080713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>«Тонус»</w:t>
      </w:r>
    </w:p>
    <w:p w:rsidR="0080713E" w:rsidRPr="0080713E" w:rsidRDefault="0080713E" w:rsidP="0080713E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right="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ШСК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систематическим занятиям физической культурой и спортом;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развитие в школе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спорта;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ШСК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мероприятия;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0713E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соревнования, товарищеские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клубами;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физкультурные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акциях.</w:t>
      </w:r>
      <w:r w:rsidRPr="008071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Воспитанники клуба - участники районных мероприятий.</w:t>
      </w:r>
    </w:p>
    <w:p w:rsidR="0080713E" w:rsidRPr="0080713E" w:rsidRDefault="0080713E" w:rsidP="0080713E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left="568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left="568"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Результаты деятельности  ШСК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tbl>
      <w:tblPr>
        <w:tblStyle w:val="5"/>
        <w:tblW w:w="9685" w:type="dxa"/>
        <w:tblLook w:val="04A0" w:firstRow="1" w:lastRow="0" w:firstColumn="1" w:lastColumn="0" w:noHBand="0" w:noVBand="1"/>
      </w:tblPr>
      <w:tblGrid>
        <w:gridCol w:w="1558"/>
        <w:gridCol w:w="2118"/>
        <w:gridCol w:w="1749"/>
        <w:gridCol w:w="2093"/>
        <w:gridCol w:w="2167"/>
      </w:tblGrid>
      <w:tr w:rsidR="0080713E" w:rsidRPr="0080713E" w:rsidTr="0080713E"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80713E" w:rsidRPr="0080713E" w:rsidTr="0080713E">
        <w:trPr>
          <w:trHeight w:val="1265"/>
        </w:trPr>
        <w:tc>
          <w:tcPr>
            <w:tcW w:w="1558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Соревнования по легкой  атлетике  всероссийских  спортивных игр школьников «Президентские спортивные игры»</w:t>
            </w:r>
          </w:p>
        </w:tc>
        <w:tc>
          <w:tcPr>
            <w:tcW w:w="1749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П.П.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Семашко Н., Леньков С., </w:t>
            </w: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Шилкин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Т,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Командное 3 место в возрастной категории 2013-2014г.р.</w:t>
            </w:r>
          </w:p>
        </w:tc>
      </w:tr>
      <w:tr w:rsidR="0080713E" w:rsidRPr="0080713E" w:rsidTr="0080713E">
        <w:trPr>
          <w:trHeight w:val="1127"/>
        </w:trPr>
        <w:tc>
          <w:tcPr>
            <w:tcW w:w="1558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Кравцов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Федоров А., </w:t>
            </w: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Шестиловский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А, Молодцов И., Слепцов А., 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Юшкевич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  </w:t>
            </w: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</w:tr>
      <w:tr w:rsidR="0080713E" w:rsidRPr="0080713E" w:rsidTr="0080713E">
        <w:trPr>
          <w:trHeight w:val="2529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lastRenderedPageBreak/>
              <w:t>28.10.2023г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Муниципальные соревнования по шашкам всероссийских  спортивных игр школьников «Президентские спортивные игры»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Семашко Наум, 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Шилкин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Тимофей,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Суворов Витя, Федорова Соня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2 место – командное</w:t>
            </w:r>
          </w:p>
        </w:tc>
      </w:tr>
      <w:tr w:rsidR="0080713E" w:rsidRPr="0080713E" w:rsidTr="0080713E">
        <w:trPr>
          <w:trHeight w:val="448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01.03 – 03.03.2024г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Краевые соревнования по шашкам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Семашко Наум, 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Шилкин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Тимофей,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Юманов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Влад Федорова Соня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</w:tr>
      <w:tr w:rsidR="0080713E" w:rsidRPr="0080713E" w:rsidTr="0080713E">
        <w:trPr>
          <w:trHeight w:val="586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09.12.2023г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Муниципальный этап соревнований по  баскетболу «Президентские спортивные игры» 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Кравцов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Молодцов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Димитриев С.,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7 место</w:t>
            </w:r>
          </w:p>
        </w:tc>
      </w:tr>
      <w:tr w:rsidR="0080713E" w:rsidRPr="0080713E" w:rsidTr="0080713E">
        <w:trPr>
          <w:trHeight w:val="416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13.12.2023г.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Соревнования  по лыжным гонкам, 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посвященных</w:t>
            </w:r>
            <w:proofErr w:type="gram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 Открытию зимнего сезона на призы деда Мороза и Снегурочки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П.П.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Кравцов 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 Р.,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Лазарев Р., 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Семашко Н.,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 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Люлькина Н.,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Молодцов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Федорова М.,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Анисимова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Максимов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Осколкова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Шилкин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Т.,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Юманов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С.,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</w:tc>
      </w:tr>
      <w:tr w:rsidR="0080713E" w:rsidRPr="0080713E" w:rsidTr="0080713E">
        <w:trPr>
          <w:trHeight w:val="1127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12.12.2023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Соревнования по баскетболу среди девушек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П.П.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Цитович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Юшкевич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Осколкова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-7 место</w:t>
            </w:r>
          </w:p>
        </w:tc>
      </w:tr>
      <w:tr w:rsidR="0080713E" w:rsidRPr="0080713E" w:rsidTr="0080713E">
        <w:trPr>
          <w:trHeight w:val="1127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13.01.2024г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Муниципальный этап соревнований по  волейболу  среди девушек «Президентские спортивные игры» 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Юшкевич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Осколкова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Цитович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Егорова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Ленькова Н.,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Илясова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И.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80713E" w:rsidRPr="0080713E" w:rsidTr="0080713E">
        <w:trPr>
          <w:trHeight w:val="2304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lastRenderedPageBreak/>
              <w:t>18.12.2023г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ШСЛ теннис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Кичайкин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Кравцов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Юшкевич Д.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Цитович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- 4 место из 10 команд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- 4  место из 8 команд</w:t>
            </w:r>
          </w:p>
        </w:tc>
      </w:tr>
      <w:tr w:rsidR="0080713E" w:rsidRPr="0080713E" w:rsidTr="0080713E">
        <w:trPr>
          <w:trHeight w:val="444"/>
        </w:trPr>
        <w:tc>
          <w:tcPr>
            <w:tcW w:w="1558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25.02.2024г</w:t>
            </w:r>
          </w:p>
        </w:tc>
        <w:tc>
          <w:tcPr>
            <w:tcW w:w="2118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Соревнования по конькобежному спорту</w:t>
            </w:r>
          </w:p>
        </w:tc>
        <w:tc>
          <w:tcPr>
            <w:tcW w:w="1749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Слепцов Артем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2 место </w:t>
            </w:r>
          </w:p>
        </w:tc>
      </w:tr>
      <w:tr w:rsidR="0080713E" w:rsidRPr="0080713E" w:rsidTr="0080713E">
        <w:trPr>
          <w:trHeight w:val="739"/>
        </w:trPr>
        <w:tc>
          <w:tcPr>
            <w:tcW w:w="1558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Юшкевич Д.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Кравцов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13E" w:rsidRPr="0080713E" w:rsidTr="0080713E">
        <w:trPr>
          <w:trHeight w:val="1627"/>
        </w:trPr>
        <w:tc>
          <w:tcPr>
            <w:tcW w:w="1558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10.02.2024г</w:t>
            </w:r>
          </w:p>
        </w:tc>
        <w:tc>
          <w:tcPr>
            <w:tcW w:w="2118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Соревнования по лыжным гонкам, 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посвященных</w:t>
            </w:r>
            <w:proofErr w:type="gram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  Всероссийской  акции «Лыжня России»</w:t>
            </w:r>
          </w:p>
        </w:tc>
        <w:tc>
          <w:tcPr>
            <w:tcW w:w="1749" w:type="dxa"/>
            <w:vMerge w:val="restart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Лапа Яна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Федоров Артем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Лапа Александра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-1 место,</w:t>
            </w:r>
          </w:p>
        </w:tc>
      </w:tr>
      <w:tr w:rsidR="0080713E" w:rsidRPr="0080713E" w:rsidTr="0080713E">
        <w:trPr>
          <w:trHeight w:val="453"/>
        </w:trPr>
        <w:tc>
          <w:tcPr>
            <w:tcW w:w="1558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  <w:vMerge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Кравцов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 И</w:t>
            </w:r>
            <w:proofErr w:type="gramEnd"/>
            <w:r w:rsidRPr="0080713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Цитович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Егорова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Егорова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Макаров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Люлькина Н.,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Федорова М.,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А.,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</w:tr>
      <w:tr w:rsidR="0080713E" w:rsidRPr="0080713E" w:rsidTr="0080713E">
        <w:trPr>
          <w:trHeight w:val="453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02.03.2024г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Соревнования «Лыжные гонки» в рамках  VII  районной спартакиады младших школьников «В будущее  со спортом»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Федорова М.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Максимов Д.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Лапа Я.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Люлькина Н.,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Макаров А.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Командное - 3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13E" w:rsidRPr="0080713E" w:rsidTr="0080713E">
        <w:trPr>
          <w:trHeight w:val="453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17.03.2024г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Соревнования по лыжным гонкам, 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посвященных</w:t>
            </w:r>
            <w:proofErr w:type="gram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  Всероссийской  акции «Лыжня зовет!» посвященная  закрытию  зимнего сезона 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Лапа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Максимов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Федорова М.,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Лапа Я., Леньков С.,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Макаров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Федоров Р.,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Кравцов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Осколкова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Д.,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Лазарев Р.,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Люлькина Н.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-1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-2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-3 место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-Участники</w:t>
            </w:r>
          </w:p>
        </w:tc>
      </w:tr>
      <w:tr w:rsidR="0080713E" w:rsidRPr="0080713E" w:rsidTr="0080713E">
        <w:trPr>
          <w:trHeight w:val="453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lastRenderedPageBreak/>
              <w:t>13.04.2024г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Те</w:t>
            </w:r>
            <w:proofErr w:type="gramStart"/>
            <w:r w:rsidRPr="0080713E">
              <w:rPr>
                <w:rFonts w:ascii="Times New Roman" w:hAnsi="Times New Roman"/>
                <w:sz w:val="26"/>
                <w:szCs w:val="26"/>
              </w:rPr>
              <w:t>г-</w:t>
            </w:r>
            <w:proofErr w:type="gram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регби</w:t>
            </w: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Подоляк П.П.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Семашко Н.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Шилкин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Т.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Суворов В.,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Макаров А.,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Леньков С.,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Лашутин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И.,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Люлькина Н.,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13E">
              <w:rPr>
                <w:rFonts w:ascii="Times New Roman" w:hAnsi="Times New Roman"/>
                <w:sz w:val="26"/>
                <w:szCs w:val="26"/>
              </w:rPr>
              <w:t>Шнитко</w:t>
            </w:r>
            <w:proofErr w:type="spellEnd"/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К.,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Лапа Я.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</w:tr>
      <w:tr w:rsidR="0080713E" w:rsidRPr="0080713E" w:rsidTr="0080713E">
        <w:trPr>
          <w:trHeight w:val="453"/>
        </w:trPr>
        <w:tc>
          <w:tcPr>
            <w:tcW w:w="1558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20.04.2024г.</w:t>
            </w:r>
          </w:p>
        </w:tc>
        <w:tc>
          <w:tcPr>
            <w:tcW w:w="2118" w:type="dxa"/>
          </w:tcPr>
          <w:p w:rsidR="0080713E" w:rsidRPr="0080713E" w:rsidRDefault="0080713E" w:rsidP="008071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«Президентские состязания»  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Подоляк П.П.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4"/>
                <w:szCs w:val="24"/>
              </w:rPr>
            </w:pPr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Федоров Артем  </w:t>
            </w:r>
            <w:r w:rsidRPr="0080713E">
              <w:rPr>
                <w:rFonts w:ascii="Times New Roman" w:hAnsi="Times New Roman"/>
                <w:sz w:val="24"/>
                <w:szCs w:val="24"/>
              </w:rPr>
              <w:t xml:space="preserve">Фёдоров Роман Кравцов Игорь Юшкевич Даша </w:t>
            </w:r>
            <w:proofErr w:type="spellStart"/>
            <w:r w:rsidRPr="0080713E">
              <w:rPr>
                <w:rFonts w:ascii="Times New Roman" w:hAnsi="Times New Roman"/>
                <w:sz w:val="24"/>
                <w:szCs w:val="24"/>
              </w:rPr>
              <w:t>Ермолеева</w:t>
            </w:r>
            <w:proofErr w:type="spellEnd"/>
            <w:r w:rsidRPr="0080713E">
              <w:rPr>
                <w:rFonts w:ascii="Times New Roman" w:hAnsi="Times New Roman"/>
                <w:sz w:val="24"/>
                <w:szCs w:val="24"/>
              </w:rPr>
              <w:t xml:space="preserve"> Ангелина Ленькова Анастасия</w:t>
            </w: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Результаты  передвинул с 3 места на 10 место</w:t>
            </w:r>
          </w:p>
        </w:tc>
      </w:tr>
      <w:tr w:rsidR="0080713E" w:rsidRPr="0080713E" w:rsidTr="0080713E">
        <w:trPr>
          <w:trHeight w:val="1051"/>
        </w:trPr>
        <w:tc>
          <w:tcPr>
            <w:tcW w:w="1558" w:type="dxa"/>
            <w:vMerge w:val="restart"/>
          </w:tcPr>
          <w:p w:rsidR="0080713E" w:rsidRPr="0080713E" w:rsidRDefault="0080713E" w:rsidP="008071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29.05.2024г</w:t>
            </w:r>
          </w:p>
        </w:tc>
        <w:tc>
          <w:tcPr>
            <w:tcW w:w="2118" w:type="dxa"/>
            <w:vMerge w:val="restart"/>
          </w:tcPr>
          <w:p w:rsidR="0080713E" w:rsidRPr="0080713E" w:rsidRDefault="0080713E" w:rsidP="008071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этап краевого конкурса юных инспекторов дорожного движения «Безопасное колесо – 2024» </w:t>
            </w:r>
          </w:p>
        </w:tc>
        <w:tc>
          <w:tcPr>
            <w:tcW w:w="1749" w:type="dxa"/>
            <w:vMerge w:val="restart"/>
          </w:tcPr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Кичайкин</w:t>
            </w:r>
            <w:proofErr w:type="spellEnd"/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Люлькина Анастасия, </w:t>
            </w:r>
            <w:proofErr w:type="spellStart"/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Шнитко</w:t>
            </w:r>
            <w:proofErr w:type="spellEnd"/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К.,</w:t>
            </w:r>
          </w:p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Леньков С.</w:t>
            </w:r>
          </w:p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Семашко Н., </w:t>
            </w:r>
          </w:p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 Командное 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3 место -  стация «Фигурное вождение»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 xml:space="preserve">1 место -  станция «Правила дорожного  движения» </w:t>
            </w:r>
          </w:p>
        </w:tc>
      </w:tr>
      <w:tr w:rsidR="0080713E" w:rsidRPr="0080713E" w:rsidTr="0080713E">
        <w:trPr>
          <w:trHeight w:val="592"/>
        </w:trPr>
        <w:tc>
          <w:tcPr>
            <w:tcW w:w="1558" w:type="dxa"/>
            <w:vMerge/>
          </w:tcPr>
          <w:p w:rsidR="0080713E" w:rsidRPr="0080713E" w:rsidRDefault="0080713E" w:rsidP="008071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</w:tcPr>
          <w:p w:rsidR="0080713E" w:rsidRPr="0080713E" w:rsidRDefault="0080713E" w:rsidP="008071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</w:tcPr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Семашко Н., </w:t>
            </w:r>
          </w:p>
          <w:p w:rsidR="0080713E" w:rsidRPr="0080713E" w:rsidRDefault="0080713E" w:rsidP="008071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2- место;</w:t>
            </w:r>
          </w:p>
          <w:p w:rsidR="0080713E" w:rsidRPr="0080713E" w:rsidRDefault="0080713E" w:rsidP="0080713E">
            <w:pPr>
              <w:rPr>
                <w:rFonts w:ascii="Times New Roman" w:hAnsi="Times New Roman"/>
                <w:sz w:val="26"/>
                <w:szCs w:val="26"/>
              </w:rPr>
            </w:pPr>
            <w:r w:rsidRPr="0080713E">
              <w:rPr>
                <w:rFonts w:ascii="Times New Roman" w:hAnsi="Times New Roman"/>
                <w:sz w:val="26"/>
                <w:szCs w:val="26"/>
              </w:rPr>
              <w:t>1 - место</w:t>
            </w:r>
          </w:p>
        </w:tc>
      </w:tr>
    </w:tbl>
    <w:p w:rsidR="0080713E" w:rsidRPr="0080713E" w:rsidRDefault="0080713E" w:rsidP="0080713E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3E" w:rsidRPr="0080713E" w:rsidRDefault="0080713E" w:rsidP="0080713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196D97" w:rsidRDefault="00196D97" w:rsidP="00196D97">
      <w:pPr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hAnsi="Times New Roman" w:cs="Times New Roman"/>
          <w:sz w:val="24"/>
          <w:szCs w:val="24"/>
        </w:rPr>
        <w:t xml:space="preserve">В целом воспитательная работа педагогического коллектива в 2023-2024 учебном году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 Динамика уровня </w:t>
      </w:r>
      <w:proofErr w:type="spellStart"/>
      <w:r w:rsidRPr="008071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0713E">
        <w:rPr>
          <w:rFonts w:ascii="Times New Roman" w:hAnsi="Times New Roman" w:cs="Times New Roman"/>
          <w:sz w:val="24"/>
          <w:szCs w:val="24"/>
        </w:rPr>
        <w:t xml:space="preserve"> личностных результатов обучающихся положительная.  Отмечается высокая результативность участия обучающихся в мероприятиях социальной, творческой</w:t>
      </w:r>
      <w:r>
        <w:rPr>
          <w:rFonts w:ascii="Times New Roman" w:hAnsi="Times New Roman" w:cs="Times New Roman"/>
          <w:sz w:val="24"/>
          <w:szCs w:val="24"/>
        </w:rPr>
        <w:t xml:space="preserve"> и спортивной направленностей. </w:t>
      </w:r>
    </w:p>
    <w:p w:rsidR="0080713E" w:rsidRPr="00196D97" w:rsidRDefault="0080713E" w:rsidP="00196D97">
      <w:pPr>
        <w:jc w:val="both"/>
        <w:rPr>
          <w:rFonts w:ascii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Подводя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6D97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хочется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поставленные цели и задачи реализованы и выполнены. Коллектив учителей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классных руководителей приложил достаточно усилий для реализации задач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 воспитанию</w:t>
      </w:r>
      <w:r w:rsidRPr="008071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детского коллектива.</w:t>
      </w:r>
    </w:p>
    <w:p w:rsidR="0080713E" w:rsidRPr="0080713E" w:rsidRDefault="0080713E" w:rsidP="0080713E">
      <w:pPr>
        <w:widowControl w:val="0"/>
        <w:autoSpaceDE w:val="0"/>
        <w:autoSpaceDN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3E">
        <w:rPr>
          <w:rFonts w:ascii="Times New Roman" w:eastAsia="Times New Roman" w:hAnsi="Times New Roman" w:cs="Times New Roman"/>
          <w:sz w:val="24"/>
          <w:szCs w:val="24"/>
        </w:rPr>
        <w:t>Однако в работе школы имеются следующие недостатки и проблемы: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воспитанности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учающихся как среднего звена, так и старших классах, формировать у детей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Острой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остается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сквернословия,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курения электронных сигарет, отсутствие школьной формы у школьников.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Еще не у всех учащихся сформировано чувство сознательной дисциплины,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негативное влияние на отдельных учащихся оказывает социальная среда. Не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удовлетворяет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«групп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риска»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семьями.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 А это означает, что одной из главнейших задач воспитательной</w:t>
      </w:r>
      <w:r w:rsidRPr="008071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 xml:space="preserve">работы школы в новом учебном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lastRenderedPageBreak/>
        <w:t>году должна стать работа, как с детьми и их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методическая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07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713E">
        <w:rPr>
          <w:rFonts w:ascii="Times New Roman" w:eastAsia="Times New Roman" w:hAnsi="Times New Roman" w:cs="Times New Roman"/>
          <w:sz w:val="24"/>
          <w:szCs w:val="24"/>
        </w:rPr>
        <w:t>воспитанию.</w:t>
      </w:r>
    </w:p>
    <w:p w:rsidR="0080713E" w:rsidRPr="0080713E" w:rsidRDefault="0080713E" w:rsidP="0080713E">
      <w:pPr>
        <w:jc w:val="both"/>
        <w:rPr>
          <w:rFonts w:ascii="Times New Roman" w:hAnsi="Times New Roman" w:cs="Times New Roman"/>
          <w:sz w:val="24"/>
        </w:rPr>
      </w:pPr>
      <w:r w:rsidRPr="0080713E">
        <w:rPr>
          <w:rFonts w:ascii="Times New Roman" w:hAnsi="Times New Roman" w:cs="Times New Roman"/>
          <w:sz w:val="24"/>
        </w:rPr>
        <w:t xml:space="preserve">ЗАДАЧИ НА 2024-2025 УЧЕБНЫЙ ГОД: </w:t>
      </w:r>
    </w:p>
    <w:p w:rsidR="0080713E" w:rsidRPr="0080713E" w:rsidRDefault="0080713E" w:rsidP="0080713E">
      <w:pPr>
        <w:jc w:val="both"/>
        <w:rPr>
          <w:rFonts w:ascii="Times New Roman" w:hAnsi="Times New Roman" w:cs="Times New Roman"/>
          <w:sz w:val="24"/>
        </w:rPr>
      </w:pPr>
      <w:r w:rsidRPr="0080713E">
        <w:rPr>
          <w:rFonts w:ascii="Times New Roman" w:hAnsi="Times New Roman" w:cs="Times New Roman"/>
          <w:sz w:val="24"/>
        </w:rPr>
        <w:t xml:space="preserve">1. Обеспечить качественную реализацию программы воспитания и календарного плана воспитательной работы. </w:t>
      </w:r>
    </w:p>
    <w:p w:rsidR="00DA4D1B" w:rsidRPr="0080713E" w:rsidRDefault="0080713E" w:rsidP="0080713E">
      <w:pPr>
        <w:jc w:val="both"/>
      </w:pPr>
      <w:r w:rsidRPr="0080713E">
        <w:rPr>
          <w:rFonts w:ascii="Times New Roman" w:hAnsi="Times New Roman" w:cs="Times New Roman"/>
          <w:sz w:val="24"/>
        </w:rPr>
        <w:t xml:space="preserve">2. Организовать работу по восполнению выявленных ценностных дефицитов по результатам мониторинга уровня </w:t>
      </w:r>
      <w:proofErr w:type="spellStart"/>
      <w:r w:rsidRPr="0080713E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80713E">
        <w:rPr>
          <w:rFonts w:ascii="Times New Roman" w:hAnsi="Times New Roman" w:cs="Times New Roman"/>
          <w:sz w:val="24"/>
        </w:rPr>
        <w:t xml:space="preserve"> личностных результатов обучающихся на уровне классных коллективов, уровней образования, образовательной организации</w:t>
      </w:r>
      <w:r w:rsidRPr="0080713E">
        <w:t xml:space="preserve">. </w:t>
      </w:r>
      <w:r w:rsidR="00DA4D1B" w:rsidRPr="00DA4D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FD57B9" w:rsidRPr="00FD57B9" w:rsidRDefault="00FD57B9" w:rsidP="00FD57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37AC" w:rsidRDefault="002A37A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121C" w:rsidRDefault="000D121C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6D97" w:rsidRPr="00FD57B9" w:rsidRDefault="00196D97" w:rsidP="002A37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57B9" w:rsidRPr="000D121C" w:rsidRDefault="00FD57B9" w:rsidP="00FD57B9">
      <w:pPr>
        <w:widowControl w:val="0"/>
        <w:autoSpaceDE w:val="0"/>
        <w:autoSpaceDN w:val="0"/>
        <w:spacing w:after="0"/>
        <w:ind w:left="1746" w:firstLine="709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bookmarkStart w:id="30" w:name="_Toc117778727"/>
      <w:r w:rsidRPr="000D121C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Приложение 1</w:t>
      </w:r>
      <w:bookmarkEnd w:id="30"/>
    </w:p>
    <w:p w:rsidR="000D121C" w:rsidRPr="000D121C" w:rsidRDefault="000D121C" w:rsidP="00FD57B9">
      <w:pPr>
        <w:widowControl w:val="0"/>
        <w:autoSpaceDE w:val="0"/>
        <w:autoSpaceDN w:val="0"/>
        <w:spacing w:after="0"/>
        <w:ind w:left="1746" w:firstLine="709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0D121C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К Рабочей Программе воспитания </w:t>
      </w:r>
    </w:p>
    <w:p w:rsidR="000D121C" w:rsidRDefault="000D121C" w:rsidP="00FD57B9">
      <w:pPr>
        <w:widowControl w:val="0"/>
        <w:autoSpaceDE w:val="0"/>
        <w:autoSpaceDN w:val="0"/>
        <w:spacing w:after="0"/>
        <w:ind w:left="1746" w:firstLine="709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proofErr w:type="gramStart"/>
      <w:r w:rsidRPr="000D121C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Утвержденной</w:t>
      </w:r>
      <w:proofErr w:type="gramEnd"/>
      <w:r w:rsidRPr="000D121C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 Приказом №78 от «30» августа 2024 г.</w:t>
      </w:r>
    </w:p>
    <w:p w:rsidR="000D121C" w:rsidRPr="000D121C" w:rsidRDefault="000D121C" w:rsidP="00FD57B9">
      <w:pPr>
        <w:widowControl w:val="0"/>
        <w:autoSpaceDE w:val="0"/>
        <w:autoSpaceDN w:val="0"/>
        <w:spacing w:after="0"/>
        <w:ind w:left="1746" w:firstLine="709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</w:p>
    <w:p w:rsidR="00196D97" w:rsidRPr="008C69D4" w:rsidRDefault="00196D97" w:rsidP="00196D97">
      <w:pPr>
        <w:widowControl w:val="0"/>
        <w:autoSpaceDE w:val="0"/>
        <w:autoSpaceDN w:val="0"/>
        <w:spacing w:after="0"/>
        <w:ind w:left="993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1" w:name="_Toc117778728"/>
      <w:r w:rsidRPr="008C6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Календарный план воспитательной работы</w:t>
      </w:r>
    </w:p>
    <w:p w:rsidR="00196D97" w:rsidRPr="008C69D4" w:rsidRDefault="00196D97" w:rsidP="00196D97">
      <w:pPr>
        <w:widowControl w:val="0"/>
        <w:autoSpaceDE w:val="0"/>
        <w:autoSpaceDN w:val="0"/>
        <w:spacing w:after="0"/>
        <w:ind w:left="993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6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МКОУ Самойловской СОШ</w:t>
      </w:r>
      <w:bookmarkEnd w:id="31"/>
    </w:p>
    <w:p w:rsidR="00196D97" w:rsidRPr="008C69D4" w:rsidRDefault="00196D97" w:rsidP="00196D97">
      <w:pPr>
        <w:widowControl w:val="0"/>
        <w:autoSpaceDE w:val="0"/>
        <w:autoSpaceDN w:val="0"/>
        <w:spacing w:after="0"/>
        <w:ind w:left="993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2" w:name="_Toc117778729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2024-2025</w:t>
      </w:r>
      <w:r w:rsidRPr="008C6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  <w:bookmarkEnd w:id="32"/>
    </w:p>
    <w:p w:rsidR="00196D97" w:rsidRPr="008C69D4" w:rsidRDefault="00196D97" w:rsidP="00196D97">
      <w:pPr>
        <w:widowControl w:val="0"/>
        <w:autoSpaceDE w:val="0"/>
        <w:autoSpaceDN w:val="0"/>
        <w:spacing w:after="0"/>
        <w:ind w:left="993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5"/>
        <w:tblW w:w="12116" w:type="dxa"/>
        <w:tblInd w:w="0" w:type="dxa"/>
        <w:tblLook w:val="04A0" w:firstRow="1" w:lastRow="0" w:firstColumn="1" w:lastColumn="0" w:noHBand="0" w:noVBand="1"/>
      </w:tblPr>
      <w:tblGrid>
        <w:gridCol w:w="3800"/>
        <w:gridCol w:w="1497"/>
        <w:gridCol w:w="2031"/>
        <w:gridCol w:w="2634"/>
        <w:gridCol w:w="2154"/>
      </w:tblGrid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Урочная деятельность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right="7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  <w:r w:rsidRPr="008C69D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C69D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по УВР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tabs>
                <w:tab w:val="right" w:pos="240"/>
                <w:tab w:val="center" w:pos="47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Предметные олимпиады (ВОШ)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Сентябрь-декабрь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по УВР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цифры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  <w:r w:rsidRPr="008C69D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C69D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«Разговор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sz w:val="24"/>
                <w:szCs w:val="24"/>
              </w:rPr>
              <w:t>«Чудеса науки и природы»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Куземич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196D97" w:rsidRPr="008C69D4" w:rsidTr="00196D97">
        <w:trPr>
          <w:gridAfter w:val="1"/>
          <w:wAfter w:w="2154" w:type="dxa"/>
          <w:trHeight w:val="19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Радуга танца</w:t>
            </w:r>
            <w:r w:rsidRPr="008C69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tabs>
                <w:tab w:val="left" w:pos="709"/>
              </w:tabs>
              <w:autoSpaceDE w:val="0"/>
              <w:autoSpaceDN w:val="0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Россия-мои</w:t>
            </w:r>
            <w:proofErr w:type="gramEnd"/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горизонты»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tabs>
                <w:tab w:val="left" w:pos="709"/>
              </w:tabs>
              <w:autoSpaceDE w:val="0"/>
              <w:autoSpaceDN w:val="0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Черепанова И.А.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tabs>
                <w:tab w:val="left" w:pos="709"/>
              </w:tabs>
              <w:autoSpaceDE w:val="0"/>
              <w:autoSpaceDN w:val="0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химик»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Куземич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tabs>
                <w:tab w:val="left" w:pos="709"/>
              </w:tabs>
              <w:autoSpaceDE w:val="0"/>
              <w:autoSpaceDN w:val="0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Воропаева С.А.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tabs>
                <w:tab w:val="left" w:pos="709"/>
              </w:tabs>
              <w:autoSpaceDE w:val="0"/>
              <w:autoSpaceDN w:val="0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Кичайкин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Ю.А.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tabs>
                <w:tab w:val="left" w:pos="709"/>
              </w:tabs>
              <w:autoSpaceDE w:val="0"/>
              <w:autoSpaceDN w:val="0"/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«Регби»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Подоляк П.П.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«Пресс-центр»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«Обо мне и для меня»»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Воропаева С.А.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«Кукольный театр»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Воропаева С.А.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«Подвижные игры с элементами тег-регби»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Подоляк П.П.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«Тайны текста»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077615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077615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Подоляк Н.В.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танца»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«Вокал и хоровое пение»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Сироткина В.В.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Подоляк П.П.</w:t>
            </w:r>
          </w:p>
        </w:tc>
      </w:tr>
      <w:tr w:rsidR="00196D97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«Чтение. Работа с текстом»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В.С.</w:t>
            </w:r>
          </w:p>
        </w:tc>
      </w:tr>
      <w:tr w:rsidR="00F275A3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6,8, 5-9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10-11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F275A3" w:rsidRPr="008C69D4" w:rsidTr="00196D97">
        <w:trPr>
          <w:gridAfter w:val="1"/>
          <w:wAfter w:w="2154" w:type="dxa"/>
          <w:trHeight w:val="2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«Сто шагов в будущее»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Понедельник, среда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Воропаева С.А.</w:t>
            </w:r>
          </w:p>
          <w:p w:rsidR="00F275A3" w:rsidRDefault="00F275A3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left="360"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- 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Соц. педагог, 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322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8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0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Соц. педагог, 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0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Битва за Москву, Международный день добровольцев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42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47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 прав человека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86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снятия блокады Ленинграда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(Освенцима</w:t>
            </w:r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)-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алинградской битве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школьные дела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80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</w:t>
            </w:r>
            <w:r w:rsidRPr="008C69D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физической культуры</w:t>
            </w:r>
          </w:p>
        </w:tc>
      </w:tr>
      <w:tr w:rsidR="00196D97" w:rsidRPr="008C69D4" w:rsidTr="00196D97">
        <w:trPr>
          <w:gridAfter w:val="1"/>
          <w:wAfter w:w="2154" w:type="dxa"/>
          <w:trHeight w:val="70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72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72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81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 фотографий, панно, картин из природного материала «Осенние мотивы»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5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Праздник «В гостях у осени»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 – 4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69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Осенний КВН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4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ШУС, 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4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руководители, библиотекарь</w:t>
            </w:r>
          </w:p>
        </w:tc>
      </w:tr>
      <w:tr w:rsidR="00196D97" w:rsidRPr="008C69D4" w:rsidTr="00196D97">
        <w:trPr>
          <w:gridAfter w:val="1"/>
          <w:wAfter w:w="2154" w:type="dxa"/>
          <w:trHeight w:val="4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66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Матери в России</w:t>
            </w:r>
          </w:p>
          <w:p w:rsidR="00196D97" w:rsidRPr="008C69D4" w:rsidRDefault="00196D97" w:rsidP="00196D97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66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66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 Новый год – волшебный праздник»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19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Преподаватель ОБЖ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40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40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4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Преподаватель ОБЖ,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3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Выпускной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4 классе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  <w:tr w:rsidR="00196D97" w:rsidRPr="008C69D4" w:rsidTr="00196D97">
        <w:trPr>
          <w:gridAfter w:val="1"/>
          <w:wAfter w:w="2154" w:type="dxa"/>
          <w:trHeight w:val="322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Последний звонок в 9,11 классе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45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 день защиты детей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19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3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3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утверждения трех ФКЗ: о Государственном флаге, гербе и гимне России.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196D97" w:rsidRPr="008C69D4" w:rsidTr="00196D97">
        <w:trPr>
          <w:gridAfter w:val="1"/>
          <w:wAfter w:w="2154" w:type="dxa"/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«Зимняя планета детства»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ЦДО</w:t>
            </w:r>
          </w:p>
        </w:tc>
      </w:tr>
      <w:tr w:rsidR="00196D97" w:rsidRPr="008C69D4" w:rsidTr="00196D97">
        <w:trPr>
          <w:gridAfter w:val="1"/>
          <w:wAfter w:w="2154" w:type="dxa"/>
          <w:trHeight w:val="702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Волшебный мир красок (</w:t>
            </w:r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196D97" w:rsidRPr="008C69D4" w:rsidRDefault="00196D97" w:rsidP="00196D97">
            <w:pPr>
              <w:tabs>
                <w:tab w:val="left" w:pos="45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-«Страна Фантазия» (ДПИ)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ЦДО</w:t>
            </w:r>
          </w:p>
        </w:tc>
      </w:tr>
      <w:tr w:rsidR="00196D97" w:rsidRPr="008C69D4" w:rsidTr="00196D97">
        <w:trPr>
          <w:gridAfter w:val="1"/>
          <w:wAfter w:w="2154" w:type="dxa"/>
          <w:trHeight w:val="4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«Поделись успехом»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ЦДО</w:t>
            </w:r>
          </w:p>
        </w:tc>
      </w:tr>
      <w:tr w:rsidR="00196D97" w:rsidRPr="008C69D4" w:rsidTr="00196D97">
        <w:trPr>
          <w:gridAfter w:val="1"/>
          <w:wAfter w:w="2154" w:type="dxa"/>
          <w:trHeight w:val="47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«Первые шаги в науку»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ЦДО</w:t>
            </w:r>
          </w:p>
        </w:tc>
      </w:tr>
      <w:tr w:rsidR="00196D97" w:rsidRPr="008C69D4" w:rsidTr="00196D97">
        <w:trPr>
          <w:gridAfter w:val="1"/>
          <w:wAfter w:w="2154" w:type="dxa"/>
          <w:trHeight w:val="41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чтецов «Живое слово».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ЦДО</w:t>
            </w:r>
          </w:p>
        </w:tc>
      </w:tr>
      <w:tr w:rsidR="00196D97" w:rsidRPr="008C69D4" w:rsidTr="00196D97">
        <w:trPr>
          <w:gridAfter w:val="1"/>
          <w:wAfter w:w="2154" w:type="dxa"/>
          <w:trHeight w:val="41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tabs>
                <w:tab w:val="left" w:pos="45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стране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литературных героев»</w:t>
            </w:r>
          </w:p>
          <w:p w:rsidR="00196D97" w:rsidRPr="008C69D4" w:rsidRDefault="00196D97" w:rsidP="00196D97">
            <w:pPr>
              <w:tabs>
                <w:tab w:val="left" w:pos="452"/>
              </w:tabs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Абанская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школа №4</w:t>
            </w:r>
          </w:p>
        </w:tc>
      </w:tr>
      <w:tr w:rsidR="00196D97" w:rsidRPr="008C69D4" w:rsidTr="00196D97">
        <w:trPr>
          <w:gridAfter w:val="1"/>
          <w:wAfter w:w="2154" w:type="dxa"/>
          <w:trHeight w:val="29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15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Зарница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Молодежный центр</w:t>
            </w:r>
          </w:p>
        </w:tc>
      </w:tr>
      <w:tr w:rsidR="00196D97" w:rsidRPr="008C69D4" w:rsidTr="00196D97">
        <w:trPr>
          <w:gridAfter w:val="1"/>
          <w:wAfter w:w="2154" w:type="dxa"/>
          <w:trHeight w:val="34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«Сибирский щит»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Молодежный центр</w:t>
            </w:r>
          </w:p>
        </w:tc>
      </w:tr>
      <w:tr w:rsidR="00196D97" w:rsidRPr="008C69D4" w:rsidTr="00196D97">
        <w:trPr>
          <w:gridAfter w:val="1"/>
          <w:wAfter w:w="2154" w:type="dxa"/>
          <w:trHeight w:val="60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«Вахта памяти»</w:t>
            </w:r>
          </w:p>
          <w:p w:rsidR="00196D97" w:rsidRPr="008C69D4" w:rsidRDefault="00196D97" w:rsidP="00196D97">
            <w:pPr>
              <w:tabs>
                <w:tab w:val="left" w:pos="45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«Бессмертный полк»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42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196D97" w:rsidRPr="008C69D4" w:rsidTr="00196D97">
        <w:trPr>
          <w:gridAfter w:val="1"/>
          <w:wAfter w:w="2154" w:type="dxa"/>
          <w:trHeight w:val="41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196D97" w:rsidRPr="008C69D4" w:rsidTr="00196D97">
        <w:trPr>
          <w:gridAfter w:val="1"/>
          <w:wAfter w:w="2154" w:type="dxa"/>
          <w:trHeight w:val="55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Абанского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96D97" w:rsidRPr="008C69D4" w:rsidTr="00196D97">
        <w:trPr>
          <w:gridAfter w:val="1"/>
          <w:wAfter w:w="2154" w:type="dxa"/>
          <w:trHeight w:val="41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российского кино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 предметно-пространственной среды</w:t>
            </w:r>
          </w:p>
        </w:tc>
      </w:tr>
      <w:tr w:rsidR="00196D97" w:rsidRPr="008C69D4" w:rsidTr="00196D97">
        <w:trPr>
          <w:gridAfter w:val="1"/>
          <w:wAfter w:w="2154" w:type="dxa"/>
          <w:trHeight w:val="55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и оформление уголка патриотической  направленности</w:t>
            </w:r>
          </w:p>
          <w:p w:rsidR="00196D97" w:rsidRPr="008C69D4" w:rsidRDefault="00196D97" w:rsidP="00196D97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ОБЖ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Октябрь, 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-1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 учителя – предметники</w:t>
            </w:r>
          </w:p>
        </w:tc>
      </w:tr>
      <w:tr w:rsidR="00196D97" w:rsidRPr="008C69D4" w:rsidTr="00196D97">
        <w:trPr>
          <w:gridAfter w:val="1"/>
          <w:wAfter w:w="2154" w:type="dxa"/>
          <w:trHeight w:val="190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Классные руководите и </w:t>
            </w:r>
            <w:proofErr w:type="spellStart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196D97" w:rsidRPr="008C69D4" w:rsidTr="00196D97">
        <w:trPr>
          <w:gridAfter w:val="1"/>
          <w:wAfter w:w="2154" w:type="dxa"/>
          <w:trHeight w:val="529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Родительские гостиные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6D97" w:rsidRPr="008C69D4" w:rsidRDefault="00196D97" w:rsidP="00196D97">
            <w:pPr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6D97" w:rsidRPr="008C69D4" w:rsidTr="00196D97">
        <w:trPr>
          <w:gridAfter w:val="1"/>
          <w:wAfter w:w="2154" w:type="dxa"/>
          <w:trHeight w:val="47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Родительские форумы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Декабрь 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</w:tr>
      <w:tr w:rsidR="00196D97" w:rsidRPr="008C69D4" w:rsidTr="00196D97">
        <w:trPr>
          <w:gridAfter w:val="1"/>
          <w:wAfter w:w="2154" w:type="dxa"/>
          <w:trHeight w:val="30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Выбор активистов в классах по направлениям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51"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 - организатор</w:t>
            </w: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 xml:space="preserve"> ,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>,,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27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51"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года, в соответствии с планом работы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Педагог -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организатор</w:t>
            </w: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 xml:space="preserve"> ,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>,,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 РД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</w:t>
            </w:r>
          </w:p>
        </w:tc>
      </w:tr>
      <w:tr w:rsidR="00196D97" w:rsidRPr="008C69D4" w:rsidTr="00196D97">
        <w:trPr>
          <w:gridAfter w:val="1"/>
          <w:wAfter w:w="2154" w:type="dxa"/>
          <w:trHeight w:val="1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ыборы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едателя перв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отделе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ДДМ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 - организатор</w:t>
            </w: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 xml:space="preserve"> ,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>,,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16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ерв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тде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ДДМ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(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ыборы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деров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ка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ждо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 на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ДДМ).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 - организатор</w:t>
            </w: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 xml:space="preserve"> ,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4"/>
              </w:rPr>
              <w:t>,,</w:t>
            </w:r>
          </w:p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6D97" w:rsidRPr="008C69D4" w:rsidTr="00196D97">
        <w:trPr>
          <w:gridAfter w:val="1"/>
          <w:wAfter w:w="2154" w:type="dxa"/>
          <w:trHeight w:val="77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Ш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Совета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четверть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редс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ель РДДМ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оры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аправ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гог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-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оры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</w:tr>
      <w:tr w:rsidR="00196D97" w:rsidRPr="008C69D4" w:rsidTr="00196D97">
        <w:trPr>
          <w:gridAfter w:val="1"/>
          <w:wAfter w:w="2154" w:type="dxa"/>
          <w:trHeight w:val="4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C69D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8C69D4">
              <w:rPr>
                <w:rFonts w:ascii="Times New Roman" w:hAnsi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8C69D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8C69D4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</w:t>
            </w:r>
            <w:r w:rsidRPr="008C69D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</w:t>
            </w:r>
            <w:r w:rsidRPr="008C69D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ам</w:t>
            </w:r>
            <w:r w:rsidRPr="008C69D4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8C69D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</w:t>
            </w:r>
            <w:r w:rsidRPr="008C69D4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8C69D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Активисты РД</w:t>
            </w:r>
            <w:r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ДМ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Профилактика безопасности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7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Деятельность отряда «ЮИД»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3 -9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отряда ЮИД</w:t>
            </w:r>
          </w:p>
        </w:tc>
      </w:tr>
      <w:tr w:rsidR="00196D97" w:rsidRPr="008C69D4" w:rsidTr="00196D97">
        <w:trPr>
          <w:gridAfter w:val="1"/>
          <w:wAfter w:w="2154" w:type="dxa"/>
          <w:trHeight w:val="2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Учебно-тренировочные занятия по информированию и обучению обучающихся и педагогов навыкам безопасного поведения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полугодии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 ОБЖ</w:t>
            </w:r>
          </w:p>
        </w:tc>
      </w:tr>
      <w:tr w:rsidR="00196D97" w:rsidRPr="008C69D4" w:rsidTr="00196D97">
        <w:trPr>
          <w:gridAfter w:val="1"/>
          <w:wAfter w:w="2154" w:type="dxa"/>
          <w:trHeight w:val="24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эвакуаций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организатор ОБЖ</w:t>
            </w:r>
          </w:p>
        </w:tc>
      </w:tr>
      <w:tr w:rsidR="00196D97" w:rsidRPr="008C69D4" w:rsidTr="00196D97">
        <w:trPr>
          <w:gridAfter w:val="1"/>
          <w:wAfter w:w="2154" w:type="dxa"/>
          <w:trHeight w:val="27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Акции, недели, месячники безопасности ДД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 отряда ЮИД</w:t>
            </w:r>
          </w:p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6D97" w:rsidRPr="008C69D4" w:rsidTr="00196D97">
        <w:trPr>
          <w:trHeight w:val="52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классных часов, бесед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6D97" w:rsidRPr="008C69D4" w:rsidTr="00196D97">
        <w:trPr>
          <w:gridAfter w:val="1"/>
          <w:wAfter w:w="2154" w:type="dxa"/>
          <w:trHeight w:val="113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программы по профилактике терроризма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196D97" w:rsidRPr="008C69D4" w:rsidTr="00196D97">
        <w:trPr>
          <w:gridAfter w:val="1"/>
          <w:wAfter w:w="2154" w:type="dxa"/>
          <w:trHeight w:val="24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направленные на  Интернет-безопасность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196D97" w:rsidRPr="008C69D4" w:rsidTr="00196D97">
        <w:trPr>
          <w:gridAfter w:val="1"/>
          <w:wAfter w:w="2154" w:type="dxa"/>
          <w:trHeight w:val="2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психологической безопасности, предупреждение конфликтов, профилактика негативных ситуаций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196D97" w:rsidRPr="008C69D4" w:rsidTr="00196D97">
        <w:trPr>
          <w:gridAfter w:val="1"/>
          <w:wAfter w:w="2154" w:type="dxa"/>
          <w:trHeight w:val="470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Социальное партнёрство</w:t>
            </w:r>
          </w:p>
        </w:tc>
      </w:tr>
      <w:tr w:rsidR="00196D97" w:rsidRPr="008C69D4" w:rsidTr="00196D97">
        <w:trPr>
          <w:gridAfter w:val="1"/>
          <w:wAfter w:w="2154" w:type="dxa"/>
          <w:trHeight w:val="9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соревнования  (ШСЛ)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физической культуры</w:t>
            </w:r>
          </w:p>
        </w:tc>
      </w:tr>
      <w:tr w:rsidR="00196D97" w:rsidRPr="008C69D4" w:rsidTr="00196D97">
        <w:trPr>
          <w:gridAfter w:val="1"/>
          <w:wAfter w:w="2154" w:type="dxa"/>
          <w:trHeight w:val="9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59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Масленица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9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579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359DF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559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359DF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55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359DF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9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359DF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60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359DF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Самойловский</w:t>
            </w:r>
            <w:proofErr w:type="spell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СДК,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Самойловская</w:t>
            </w:r>
            <w:proofErr w:type="spellEnd"/>
            <w:proofErr w:type="gramStart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35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</w:tr>
      <w:tr w:rsidR="00196D97" w:rsidRPr="008C69D4" w:rsidTr="00196D97">
        <w:trPr>
          <w:gridAfter w:val="1"/>
          <w:wAfter w:w="2154" w:type="dxa"/>
          <w:trHeight w:val="445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196D97" w:rsidRPr="008C69D4" w:rsidTr="00196D97">
        <w:trPr>
          <w:gridAfter w:val="1"/>
          <w:wAfter w:w="2154" w:type="dxa"/>
          <w:trHeight w:val="80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консультации психолога для обучающихся и их родителей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10" w:right="101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</w:tc>
      </w:tr>
      <w:tr w:rsidR="00196D97" w:rsidRPr="008C69D4" w:rsidTr="00196D97">
        <w:trPr>
          <w:gridAfter w:val="1"/>
          <w:wAfter w:w="2154" w:type="dxa"/>
          <w:trHeight w:val="53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Экскурсии на предприятия района и села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51"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5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Циклы </w:t>
            </w: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часов общения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51"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5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8C69D4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групповые</w:t>
            </w:r>
            <w:r w:rsidRPr="008C69D4">
              <w:rPr>
                <w:rFonts w:ascii="Times New Roman" w:hAnsi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196D97" w:rsidRPr="008C69D4" w:rsidRDefault="00196D97" w:rsidP="00196D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widowControl w:val="0"/>
              <w:autoSpaceDE w:val="0"/>
              <w:autoSpaceDN w:val="0"/>
              <w:ind w:left="151"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96D97" w:rsidRPr="008C69D4" w:rsidTr="00196D97">
        <w:trPr>
          <w:gridAfter w:val="1"/>
          <w:wAfter w:w="2154" w:type="dxa"/>
          <w:trHeight w:val="14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spacing w:before="6"/>
              <w:ind w:left="106" w:right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ц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w w:val="99"/>
                <w:sz w:val="24"/>
                <w:szCs w:val="24"/>
              </w:rPr>
              <w:t>ш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«Сто дорог – одна твоя».</w:t>
            </w:r>
          </w:p>
          <w:p w:rsidR="00196D97" w:rsidRPr="008C69D4" w:rsidRDefault="00196D97" w:rsidP="00196D97">
            <w:pPr>
              <w:spacing w:before="6"/>
              <w:ind w:left="106" w:right="175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6D97" w:rsidRPr="008C69D4" w:rsidRDefault="00196D97" w:rsidP="00196D97">
            <w:pPr>
              <w:spacing w:before="6"/>
              <w:ind w:left="106" w:right="175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left="108" w:right="13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ковод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роекта</w:t>
            </w: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з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амес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ели</w:t>
            </w:r>
            <w:proofErr w:type="spellEnd"/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ектора по УВ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</w:p>
          <w:p w:rsidR="00196D97" w:rsidRPr="008C69D4" w:rsidRDefault="00196D97" w:rsidP="00196D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ые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ковод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</w:p>
        </w:tc>
      </w:tr>
      <w:tr w:rsidR="00196D97" w:rsidRPr="008C69D4" w:rsidTr="00196D97">
        <w:trPr>
          <w:gridAfter w:val="1"/>
          <w:wAfter w:w="2154" w:type="dxa"/>
          <w:trHeight w:val="97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сяч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рофор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ц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left="108" w:right="133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ковод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роекта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ректора по 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</w:p>
        </w:tc>
      </w:tr>
      <w:tr w:rsidR="00196D97" w:rsidRPr="008C69D4" w:rsidTr="00196D97">
        <w:trPr>
          <w:gridAfter w:val="1"/>
          <w:wAfter w:w="2154" w:type="dxa"/>
          <w:trHeight w:val="141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tabs>
                <w:tab w:val="left" w:pos="1480"/>
                <w:tab w:val="left" w:pos="1988"/>
                <w:tab w:val="left" w:pos="3190"/>
              </w:tabs>
              <w:spacing w:before="3"/>
              <w:ind w:left="106" w:right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Экс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села Самойловки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Аба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Ка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ска.           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 xml:space="preserve">и с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представ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телям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25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 професс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left="108" w:right="133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ректора по 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</w:p>
        </w:tc>
      </w:tr>
      <w:tr w:rsidR="00196D97" w:rsidRPr="008C69D4" w:rsidTr="00196D97">
        <w:trPr>
          <w:gridAfter w:val="1"/>
          <w:wAfter w:w="2154" w:type="dxa"/>
          <w:trHeight w:val="84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7" w:rsidRPr="008C69D4" w:rsidRDefault="00196D97" w:rsidP="00196D97">
            <w:pPr>
              <w:spacing w:before="3"/>
              <w:ind w:left="106"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ет в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б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196D97" w:rsidRPr="008C69D4" w:rsidRDefault="00196D97" w:rsidP="00196D97">
            <w:pPr>
              <w:spacing w:before="3"/>
              <w:ind w:left="106" w:right="-20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96D97" w:rsidRPr="008C69D4" w:rsidRDefault="00196D97" w:rsidP="00196D97">
            <w:pPr>
              <w:spacing w:before="3"/>
              <w:ind w:left="106" w:right="-20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96D97" w:rsidRPr="008C69D4" w:rsidRDefault="00196D97" w:rsidP="00196D97">
            <w:pPr>
              <w:spacing w:before="3"/>
              <w:ind w:left="106" w:right="-20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left="175"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ковод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а,</w:t>
            </w:r>
          </w:p>
          <w:p w:rsidR="00196D97" w:rsidRPr="008C69D4" w:rsidRDefault="00196D97" w:rsidP="00196D97">
            <w:pPr>
              <w:spacing w:before="6"/>
              <w:ind w:left="108" w:right="133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ли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tabs>
                <w:tab w:val="left" w:pos="1396"/>
                <w:tab w:val="left" w:pos="1955"/>
                <w:tab w:val="left" w:pos="2374"/>
                <w:tab w:val="left" w:pos="2696"/>
              </w:tabs>
              <w:spacing w:before="3"/>
              <w:ind w:right="1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ткрытые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он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й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-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196D97" w:rsidRPr="008C69D4" w:rsidRDefault="00196D97" w:rsidP="00196D97">
            <w:pPr>
              <w:tabs>
                <w:tab w:val="left" w:pos="1396"/>
                <w:tab w:val="left" w:pos="1955"/>
                <w:tab w:val="left" w:pos="2374"/>
                <w:tab w:val="left" w:pos="2696"/>
              </w:tabs>
              <w:spacing w:before="3"/>
              <w:ind w:left="106" w:right="1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3"/>
                <w:w w:val="99"/>
                <w:sz w:val="24"/>
                <w:szCs w:val="24"/>
              </w:rPr>
              <w:t>«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ОЕКТО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Я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left="108" w:right="133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ые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</w:tr>
      <w:tr w:rsidR="00196D97" w:rsidRPr="008C69D4" w:rsidTr="00196D97">
        <w:trPr>
          <w:gridAfter w:val="1"/>
          <w:wAfter w:w="2154" w:type="dxa"/>
          <w:trHeight w:val="21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Круглый стол для родителей «Роль семьи в правильном профессиональном</w:t>
            </w:r>
            <w:r w:rsidRPr="008C69D4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самоопределении».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3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Сентябрь -  м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Pr="008C69D4" w:rsidRDefault="00196D97" w:rsidP="00196D97">
            <w:pPr>
              <w:spacing w:before="6"/>
              <w:ind w:left="108" w:right="554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gramStart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ые</w:t>
            </w:r>
            <w:proofErr w:type="gramEnd"/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C69D4">
              <w:rPr>
                <w:rFonts w:ascii="Times New Roman" w:eastAsia="Times New Roman" w:hAnsi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</w:t>
            </w:r>
            <w:r w:rsidRPr="008C69D4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8C69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</w:tr>
    </w:tbl>
    <w:p w:rsidR="00196D97" w:rsidRPr="008C69D4" w:rsidRDefault="00196D97" w:rsidP="00196D97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7B9" w:rsidRPr="00FD57B9" w:rsidRDefault="00FD57B9" w:rsidP="00FD57B9">
      <w:pPr>
        <w:widowControl w:val="0"/>
        <w:autoSpaceDE w:val="0"/>
        <w:autoSpaceDN w:val="0"/>
        <w:spacing w:after="0"/>
        <w:ind w:left="174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FD57B9" w:rsidRPr="00FD57B9" w:rsidSect="000D12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AD" w:rsidRDefault="00575FAD" w:rsidP="00F275A3">
      <w:pPr>
        <w:spacing w:after="0" w:line="240" w:lineRule="auto"/>
      </w:pPr>
      <w:r>
        <w:separator/>
      </w:r>
    </w:p>
  </w:endnote>
  <w:endnote w:type="continuationSeparator" w:id="0">
    <w:p w:rsidR="00575FAD" w:rsidRDefault="00575FAD" w:rsidP="00F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AD" w:rsidRDefault="00575FAD" w:rsidP="00F275A3">
      <w:pPr>
        <w:spacing w:after="0" w:line="240" w:lineRule="auto"/>
      </w:pPr>
      <w:r>
        <w:separator/>
      </w:r>
    </w:p>
  </w:footnote>
  <w:footnote w:type="continuationSeparator" w:id="0">
    <w:p w:rsidR="00575FAD" w:rsidRDefault="00575FAD" w:rsidP="00F2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BC1"/>
    <w:multiLevelType w:val="hybridMultilevel"/>
    <w:tmpl w:val="2CF2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277E"/>
    <w:multiLevelType w:val="hybridMultilevel"/>
    <w:tmpl w:val="AA18E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F5AB6"/>
    <w:multiLevelType w:val="multilevel"/>
    <w:tmpl w:val="85A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018BC"/>
    <w:multiLevelType w:val="hybridMultilevel"/>
    <w:tmpl w:val="49B06C9E"/>
    <w:lvl w:ilvl="0" w:tplc="5EAED6C0">
      <w:start w:val="1"/>
      <w:numFmt w:val="decimal"/>
      <w:lvlText w:val="%1."/>
      <w:lvlJc w:val="left"/>
      <w:pPr>
        <w:ind w:left="1851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ECE252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color w:val="C00000"/>
        <w:w w:val="99"/>
        <w:sz w:val="28"/>
        <w:szCs w:val="28"/>
        <w:lang w:val="ru-RU" w:eastAsia="en-US" w:bidi="ar-SA"/>
      </w:rPr>
    </w:lvl>
    <w:lvl w:ilvl="2" w:tplc="0CEC1EC6">
      <w:numFmt w:val="bullet"/>
      <w:lvlText w:val="•"/>
      <w:lvlJc w:val="left"/>
      <w:pPr>
        <w:ind w:left="2891" w:hanging="360"/>
      </w:pPr>
      <w:rPr>
        <w:lang w:val="ru-RU" w:eastAsia="en-US" w:bidi="ar-SA"/>
      </w:rPr>
    </w:lvl>
    <w:lvl w:ilvl="3" w:tplc="D1CE7DAE">
      <w:numFmt w:val="bullet"/>
      <w:lvlText w:val="•"/>
      <w:lvlJc w:val="left"/>
      <w:pPr>
        <w:ind w:left="3863" w:hanging="360"/>
      </w:pPr>
      <w:rPr>
        <w:lang w:val="ru-RU" w:eastAsia="en-US" w:bidi="ar-SA"/>
      </w:rPr>
    </w:lvl>
    <w:lvl w:ilvl="4" w:tplc="10FCD87A">
      <w:numFmt w:val="bullet"/>
      <w:lvlText w:val="•"/>
      <w:lvlJc w:val="left"/>
      <w:pPr>
        <w:ind w:left="4834" w:hanging="360"/>
      </w:pPr>
      <w:rPr>
        <w:lang w:val="ru-RU" w:eastAsia="en-US" w:bidi="ar-SA"/>
      </w:rPr>
    </w:lvl>
    <w:lvl w:ilvl="5" w:tplc="46708974">
      <w:numFmt w:val="bullet"/>
      <w:lvlText w:val="•"/>
      <w:lvlJc w:val="left"/>
      <w:pPr>
        <w:ind w:left="5806" w:hanging="360"/>
      </w:pPr>
      <w:rPr>
        <w:lang w:val="ru-RU" w:eastAsia="en-US" w:bidi="ar-SA"/>
      </w:rPr>
    </w:lvl>
    <w:lvl w:ilvl="6" w:tplc="CC7088D8">
      <w:numFmt w:val="bullet"/>
      <w:lvlText w:val="•"/>
      <w:lvlJc w:val="left"/>
      <w:pPr>
        <w:ind w:left="6777" w:hanging="360"/>
      </w:pPr>
      <w:rPr>
        <w:lang w:val="ru-RU" w:eastAsia="en-US" w:bidi="ar-SA"/>
      </w:rPr>
    </w:lvl>
    <w:lvl w:ilvl="7" w:tplc="3006E160">
      <w:numFmt w:val="bullet"/>
      <w:lvlText w:val="•"/>
      <w:lvlJc w:val="left"/>
      <w:pPr>
        <w:ind w:left="7749" w:hanging="360"/>
      </w:pPr>
      <w:rPr>
        <w:lang w:val="ru-RU" w:eastAsia="en-US" w:bidi="ar-SA"/>
      </w:rPr>
    </w:lvl>
    <w:lvl w:ilvl="8" w:tplc="D5F6F652">
      <w:numFmt w:val="bullet"/>
      <w:lvlText w:val="•"/>
      <w:lvlJc w:val="left"/>
      <w:pPr>
        <w:ind w:left="8720" w:hanging="360"/>
      </w:pPr>
      <w:rPr>
        <w:lang w:val="ru-RU" w:eastAsia="en-US" w:bidi="ar-SA"/>
      </w:rPr>
    </w:lvl>
  </w:abstractNum>
  <w:abstractNum w:abstractNumId="4">
    <w:nsid w:val="179276EF"/>
    <w:multiLevelType w:val="hybridMultilevel"/>
    <w:tmpl w:val="0EBCA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034403"/>
    <w:multiLevelType w:val="multilevel"/>
    <w:tmpl w:val="06A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63195"/>
    <w:multiLevelType w:val="hybridMultilevel"/>
    <w:tmpl w:val="99281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CA147B"/>
    <w:multiLevelType w:val="hybridMultilevel"/>
    <w:tmpl w:val="E75C4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193648"/>
    <w:multiLevelType w:val="hybridMultilevel"/>
    <w:tmpl w:val="462EA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166496"/>
    <w:multiLevelType w:val="hybridMultilevel"/>
    <w:tmpl w:val="11A67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2F5994"/>
    <w:multiLevelType w:val="multilevel"/>
    <w:tmpl w:val="A74C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833ED"/>
    <w:multiLevelType w:val="hybridMultilevel"/>
    <w:tmpl w:val="A34A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477991"/>
    <w:multiLevelType w:val="hybridMultilevel"/>
    <w:tmpl w:val="EAF8C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5D010B"/>
    <w:multiLevelType w:val="hybridMultilevel"/>
    <w:tmpl w:val="6B866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8B6DE5"/>
    <w:multiLevelType w:val="hybridMultilevel"/>
    <w:tmpl w:val="66AE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C520A"/>
    <w:multiLevelType w:val="hybridMultilevel"/>
    <w:tmpl w:val="2FB0D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A60548"/>
    <w:multiLevelType w:val="hybridMultilevel"/>
    <w:tmpl w:val="A0205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0E120B"/>
    <w:multiLevelType w:val="hybridMultilevel"/>
    <w:tmpl w:val="A668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7047A"/>
    <w:multiLevelType w:val="hybridMultilevel"/>
    <w:tmpl w:val="FA481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761AB4"/>
    <w:multiLevelType w:val="hybridMultilevel"/>
    <w:tmpl w:val="5ACCC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537F3D"/>
    <w:multiLevelType w:val="hybridMultilevel"/>
    <w:tmpl w:val="1428A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DD1FFF"/>
    <w:multiLevelType w:val="hybridMultilevel"/>
    <w:tmpl w:val="482A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907741"/>
    <w:multiLevelType w:val="hybridMultilevel"/>
    <w:tmpl w:val="3C8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4798F"/>
    <w:multiLevelType w:val="multilevel"/>
    <w:tmpl w:val="524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67B93"/>
    <w:multiLevelType w:val="hybridMultilevel"/>
    <w:tmpl w:val="09C2A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832004"/>
    <w:multiLevelType w:val="hybridMultilevel"/>
    <w:tmpl w:val="24621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687970"/>
    <w:multiLevelType w:val="hybridMultilevel"/>
    <w:tmpl w:val="15E67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D356B1"/>
    <w:multiLevelType w:val="hybridMultilevel"/>
    <w:tmpl w:val="FC36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A020A"/>
    <w:multiLevelType w:val="multilevel"/>
    <w:tmpl w:val="B9B2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3077"/>
    <w:multiLevelType w:val="hybridMultilevel"/>
    <w:tmpl w:val="05887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EE6F25"/>
    <w:multiLevelType w:val="hybridMultilevel"/>
    <w:tmpl w:val="18EC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C61FD"/>
    <w:multiLevelType w:val="hybridMultilevel"/>
    <w:tmpl w:val="E166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5761C9"/>
    <w:multiLevelType w:val="hybridMultilevel"/>
    <w:tmpl w:val="07D49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5A4438"/>
    <w:multiLevelType w:val="hybridMultilevel"/>
    <w:tmpl w:val="AAB6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FD3772"/>
    <w:multiLevelType w:val="multilevel"/>
    <w:tmpl w:val="8726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751D8D"/>
    <w:multiLevelType w:val="hybridMultilevel"/>
    <w:tmpl w:val="A9244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9122EF"/>
    <w:multiLevelType w:val="hybridMultilevel"/>
    <w:tmpl w:val="B194115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6"/>
  </w:num>
  <w:num w:numId="5">
    <w:abstractNumId w:val="24"/>
  </w:num>
  <w:num w:numId="6">
    <w:abstractNumId w:val="9"/>
  </w:num>
  <w:num w:numId="7">
    <w:abstractNumId w:val="13"/>
  </w:num>
  <w:num w:numId="8">
    <w:abstractNumId w:val="33"/>
  </w:num>
  <w:num w:numId="9">
    <w:abstractNumId w:val="26"/>
  </w:num>
  <w:num w:numId="10">
    <w:abstractNumId w:val="36"/>
  </w:num>
  <w:num w:numId="11">
    <w:abstractNumId w:val="4"/>
  </w:num>
  <w:num w:numId="12">
    <w:abstractNumId w:val="7"/>
  </w:num>
  <w:num w:numId="13">
    <w:abstractNumId w:val="8"/>
  </w:num>
  <w:num w:numId="14">
    <w:abstractNumId w:val="32"/>
  </w:num>
  <w:num w:numId="15">
    <w:abstractNumId w:val="15"/>
  </w:num>
  <w:num w:numId="16">
    <w:abstractNumId w:val="20"/>
  </w:num>
  <w:num w:numId="17">
    <w:abstractNumId w:val="25"/>
  </w:num>
  <w:num w:numId="18">
    <w:abstractNumId w:val="18"/>
  </w:num>
  <w:num w:numId="19">
    <w:abstractNumId w:val="1"/>
  </w:num>
  <w:num w:numId="20">
    <w:abstractNumId w:val="12"/>
  </w:num>
  <w:num w:numId="21">
    <w:abstractNumId w:val="31"/>
  </w:num>
  <w:num w:numId="22">
    <w:abstractNumId w:val="16"/>
  </w:num>
  <w:num w:numId="23">
    <w:abstractNumId w:val="35"/>
  </w:num>
  <w:num w:numId="24">
    <w:abstractNumId w:val="3"/>
  </w:num>
  <w:num w:numId="25">
    <w:abstractNumId w:val="28"/>
  </w:num>
  <w:num w:numId="26">
    <w:abstractNumId w:val="34"/>
  </w:num>
  <w:num w:numId="27">
    <w:abstractNumId w:val="30"/>
  </w:num>
  <w:num w:numId="28">
    <w:abstractNumId w:val="23"/>
  </w:num>
  <w:num w:numId="29">
    <w:abstractNumId w:val="2"/>
  </w:num>
  <w:num w:numId="30">
    <w:abstractNumId w:val="27"/>
  </w:num>
  <w:num w:numId="31">
    <w:abstractNumId w:val="0"/>
  </w:num>
  <w:num w:numId="32">
    <w:abstractNumId w:val="14"/>
  </w:num>
  <w:num w:numId="33">
    <w:abstractNumId w:val="17"/>
  </w:num>
  <w:num w:numId="34">
    <w:abstractNumId w:val="19"/>
  </w:num>
  <w:num w:numId="35">
    <w:abstractNumId w:val="10"/>
  </w:num>
  <w:num w:numId="36">
    <w:abstractNumId w:val="5"/>
  </w:num>
  <w:num w:numId="37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6B"/>
    <w:rsid w:val="0000202F"/>
    <w:rsid w:val="00023E37"/>
    <w:rsid w:val="00041DD8"/>
    <w:rsid w:val="00072BE5"/>
    <w:rsid w:val="00074849"/>
    <w:rsid w:val="000D01C9"/>
    <w:rsid w:val="000D121C"/>
    <w:rsid w:val="000E25ED"/>
    <w:rsid w:val="000E5798"/>
    <w:rsid w:val="001065E5"/>
    <w:rsid w:val="00130137"/>
    <w:rsid w:val="00137279"/>
    <w:rsid w:val="0015459B"/>
    <w:rsid w:val="0015666B"/>
    <w:rsid w:val="00170B1F"/>
    <w:rsid w:val="00171A88"/>
    <w:rsid w:val="00196D97"/>
    <w:rsid w:val="00211606"/>
    <w:rsid w:val="002169E6"/>
    <w:rsid w:val="0022369E"/>
    <w:rsid w:val="00245D7F"/>
    <w:rsid w:val="00257306"/>
    <w:rsid w:val="00297474"/>
    <w:rsid w:val="002A0794"/>
    <w:rsid w:val="002A37AC"/>
    <w:rsid w:val="002B6CED"/>
    <w:rsid w:val="00300D5A"/>
    <w:rsid w:val="00305978"/>
    <w:rsid w:val="00332988"/>
    <w:rsid w:val="00340D61"/>
    <w:rsid w:val="00342EFA"/>
    <w:rsid w:val="0034491E"/>
    <w:rsid w:val="00357BB4"/>
    <w:rsid w:val="00397855"/>
    <w:rsid w:val="003C1F55"/>
    <w:rsid w:val="003E531E"/>
    <w:rsid w:val="003E7E2B"/>
    <w:rsid w:val="003F4381"/>
    <w:rsid w:val="00464D8B"/>
    <w:rsid w:val="00477C7C"/>
    <w:rsid w:val="004A19C3"/>
    <w:rsid w:val="004C35C2"/>
    <w:rsid w:val="004C5FEC"/>
    <w:rsid w:val="004D0A11"/>
    <w:rsid w:val="004F47EB"/>
    <w:rsid w:val="005244D2"/>
    <w:rsid w:val="00536025"/>
    <w:rsid w:val="00575FAD"/>
    <w:rsid w:val="00581434"/>
    <w:rsid w:val="005814BA"/>
    <w:rsid w:val="005B6F3D"/>
    <w:rsid w:val="005E3D73"/>
    <w:rsid w:val="00600E7E"/>
    <w:rsid w:val="00637A2A"/>
    <w:rsid w:val="00666BB4"/>
    <w:rsid w:val="006D4224"/>
    <w:rsid w:val="006F60A0"/>
    <w:rsid w:val="007122D5"/>
    <w:rsid w:val="007136E6"/>
    <w:rsid w:val="00721EBE"/>
    <w:rsid w:val="00761161"/>
    <w:rsid w:val="007B464B"/>
    <w:rsid w:val="007C4031"/>
    <w:rsid w:val="007E041F"/>
    <w:rsid w:val="00802D94"/>
    <w:rsid w:val="0080713E"/>
    <w:rsid w:val="0081598B"/>
    <w:rsid w:val="00825B6C"/>
    <w:rsid w:val="008474EB"/>
    <w:rsid w:val="00856052"/>
    <w:rsid w:val="008C3EDB"/>
    <w:rsid w:val="008D0950"/>
    <w:rsid w:val="008E4695"/>
    <w:rsid w:val="00915F25"/>
    <w:rsid w:val="00957165"/>
    <w:rsid w:val="009E2273"/>
    <w:rsid w:val="00A11865"/>
    <w:rsid w:val="00A25098"/>
    <w:rsid w:val="00A36725"/>
    <w:rsid w:val="00A519CD"/>
    <w:rsid w:val="00A53880"/>
    <w:rsid w:val="00A6180C"/>
    <w:rsid w:val="00A6573D"/>
    <w:rsid w:val="00A90548"/>
    <w:rsid w:val="00A93DF9"/>
    <w:rsid w:val="00AA5475"/>
    <w:rsid w:val="00AA79F9"/>
    <w:rsid w:val="00AB4A04"/>
    <w:rsid w:val="00AB78EA"/>
    <w:rsid w:val="00AC0C9E"/>
    <w:rsid w:val="00AE6C7E"/>
    <w:rsid w:val="00AF7512"/>
    <w:rsid w:val="00B61AD6"/>
    <w:rsid w:val="00B61D2A"/>
    <w:rsid w:val="00B87DAA"/>
    <w:rsid w:val="00BF1500"/>
    <w:rsid w:val="00BF157E"/>
    <w:rsid w:val="00BF405C"/>
    <w:rsid w:val="00BF4326"/>
    <w:rsid w:val="00C000DC"/>
    <w:rsid w:val="00C45F3A"/>
    <w:rsid w:val="00C4651E"/>
    <w:rsid w:val="00C470A6"/>
    <w:rsid w:val="00C71F44"/>
    <w:rsid w:val="00C90708"/>
    <w:rsid w:val="00CA2A06"/>
    <w:rsid w:val="00CB14E4"/>
    <w:rsid w:val="00CB551A"/>
    <w:rsid w:val="00CC6C1B"/>
    <w:rsid w:val="00CC7AE8"/>
    <w:rsid w:val="00CF30ED"/>
    <w:rsid w:val="00D00FB3"/>
    <w:rsid w:val="00D12E4D"/>
    <w:rsid w:val="00D47E9E"/>
    <w:rsid w:val="00D6226A"/>
    <w:rsid w:val="00D822B7"/>
    <w:rsid w:val="00D97B39"/>
    <w:rsid w:val="00DA1A53"/>
    <w:rsid w:val="00DA4D1B"/>
    <w:rsid w:val="00DC1FAA"/>
    <w:rsid w:val="00DC4198"/>
    <w:rsid w:val="00DC5F00"/>
    <w:rsid w:val="00DF79DD"/>
    <w:rsid w:val="00E21024"/>
    <w:rsid w:val="00E61DEE"/>
    <w:rsid w:val="00E70BF2"/>
    <w:rsid w:val="00E964F7"/>
    <w:rsid w:val="00EA0621"/>
    <w:rsid w:val="00EC3F5A"/>
    <w:rsid w:val="00EF01C1"/>
    <w:rsid w:val="00F0075C"/>
    <w:rsid w:val="00F03930"/>
    <w:rsid w:val="00F275A3"/>
    <w:rsid w:val="00F43800"/>
    <w:rsid w:val="00F761C6"/>
    <w:rsid w:val="00FB0A75"/>
    <w:rsid w:val="00FB571F"/>
    <w:rsid w:val="00FD57B9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5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D57B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D57B9"/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57B9"/>
    <w:rPr>
      <w:rFonts w:ascii="Cambria" w:eastAsia="Times New Roman" w:hAnsi="Cambria" w:cs="Times New Roman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FD57B9"/>
  </w:style>
  <w:style w:type="character" w:styleId="a3">
    <w:name w:val="Hyperlink"/>
    <w:basedOn w:val="a0"/>
    <w:uiPriority w:val="99"/>
    <w:unhideWhenUsed/>
    <w:rsid w:val="00FD57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57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FD57B9"/>
    <w:pPr>
      <w:spacing w:after="100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D57B9"/>
    <w:pPr>
      <w:tabs>
        <w:tab w:val="right" w:leader="dot" w:pos="9345"/>
      </w:tabs>
      <w:spacing w:after="100"/>
      <w:ind w:left="220"/>
    </w:pPr>
    <w:rPr>
      <w:rFonts w:ascii="Times New Roman" w:eastAsia="Calibri" w:hAnsi="Times New Roman" w:cs="Times New Roman"/>
      <w:noProof/>
      <w:color w:val="000000" w:themeColor="text1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D57B9"/>
    <w:pPr>
      <w:spacing w:after="100"/>
      <w:ind w:left="440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D57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D57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D57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D57B9"/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"/>
    <w:qFormat/>
    <w:rsid w:val="00FD57B9"/>
    <w:pPr>
      <w:widowControl w:val="0"/>
      <w:autoSpaceDE w:val="0"/>
      <w:autoSpaceDN w:val="0"/>
      <w:spacing w:after="0" w:line="240" w:lineRule="auto"/>
      <w:ind w:right="-15" w:hanging="276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customStyle="1" w:styleId="ab">
    <w:name w:val="Название Знак"/>
    <w:basedOn w:val="a0"/>
    <w:link w:val="aa"/>
    <w:uiPriority w:val="1"/>
    <w:rsid w:val="00FD57B9"/>
    <w:rPr>
      <w:rFonts w:ascii="Microsoft Sans Serif" w:eastAsia="Microsoft Sans Serif" w:hAnsi="Microsoft Sans Serif" w:cs="Microsoft Sans Serif"/>
      <w:sz w:val="39"/>
      <w:szCs w:val="39"/>
    </w:rPr>
  </w:style>
  <w:style w:type="paragraph" w:styleId="ac">
    <w:name w:val="Body Text"/>
    <w:basedOn w:val="a"/>
    <w:link w:val="ad"/>
    <w:uiPriority w:val="1"/>
    <w:unhideWhenUsed/>
    <w:qFormat/>
    <w:rsid w:val="00FD5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FD57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D5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7B9"/>
    <w:rPr>
      <w:rFonts w:ascii="Tahoma" w:eastAsia="Times New Roman" w:hAnsi="Tahoma" w:cs="Tahoma"/>
      <w:sz w:val="16"/>
      <w:szCs w:val="16"/>
    </w:rPr>
  </w:style>
  <w:style w:type="character" w:customStyle="1" w:styleId="af0">
    <w:name w:val="Без интервала Знак"/>
    <w:link w:val="af1"/>
    <w:locked/>
    <w:rsid w:val="00FD57B9"/>
    <w:rPr>
      <w:rFonts w:ascii="Calibri" w:eastAsia="Calibri" w:hAnsi="Calibri" w:cs="Calibri"/>
      <w:kern w:val="2"/>
      <w:szCs w:val="24"/>
      <w:lang w:eastAsia="ar-SA"/>
    </w:rPr>
  </w:style>
  <w:style w:type="paragraph" w:styleId="af1">
    <w:name w:val="No Spacing"/>
    <w:link w:val="af0"/>
    <w:qFormat/>
    <w:rsid w:val="00FD57B9"/>
    <w:pPr>
      <w:suppressAutoHyphens/>
      <w:ind w:firstLine="958"/>
    </w:pPr>
    <w:rPr>
      <w:rFonts w:ascii="Calibri" w:eastAsia="Calibri" w:hAnsi="Calibri" w:cs="Calibri"/>
      <w:kern w:val="2"/>
      <w:szCs w:val="24"/>
      <w:lang w:eastAsia="ar-SA"/>
    </w:rPr>
  </w:style>
  <w:style w:type="character" w:customStyle="1" w:styleId="af2">
    <w:name w:val="Абзац списка Знак"/>
    <w:link w:val="af3"/>
    <w:uiPriority w:val="34"/>
    <w:qFormat/>
    <w:locked/>
    <w:rsid w:val="00FD57B9"/>
  </w:style>
  <w:style w:type="paragraph" w:styleId="af3">
    <w:name w:val="List Paragraph"/>
    <w:basedOn w:val="a"/>
    <w:link w:val="af2"/>
    <w:uiPriority w:val="34"/>
    <w:qFormat/>
    <w:rsid w:val="00FD57B9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FD57B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FD5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F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FD57B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D57B9"/>
    <w:pPr>
      <w:widowControl w:val="0"/>
      <w:autoSpaceDE w:val="0"/>
      <w:autoSpaceDN w:val="0"/>
      <w:spacing w:before="18" w:after="0" w:line="240" w:lineRule="auto"/>
      <w:ind w:left="905" w:hanging="409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FD57B9"/>
    <w:pPr>
      <w:widowControl w:val="0"/>
      <w:autoSpaceDE w:val="0"/>
      <w:autoSpaceDN w:val="0"/>
      <w:spacing w:after="0" w:line="319" w:lineRule="exact"/>
      <w:ind w:left="174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Без интервала1"/>
    <w:rsid w:val="00FD57B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D57B9"/>
    <w:pPr>
      <w:widowControl w:val="0"/>
      <w:autoSpaceDE w:val="0"/>
      <w:autoSpaceDN w:val="0"/>
      <w:spacing w:after="0" w:line="240" w:lineRule="auto"/>
      <w:ind w:left="160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oSpacing1">
    <w:name w:val="No Spacing1"/>
    <w:rsid w:val="00FD5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">
    <w:name w:val="Без интервала11"/>
    <w:qFormat/>
    <w:rsid w:val="00FD57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FD57B9"/>
  </w:style>
  <w:style w:type="character" w:customStyle="1" w:styleId="c0">
    <w:name w:val="c0"/>
    <w:basedOn w:val="a0"/>
    <w:rsid w:val="00FD57B9"/>
  </w:style>
  <w:style w:type="character" w:customStyle="1" w:styleId="CharAttribute502">
    <w:name w:val="CharAttribute502"/>
    <w:rsid w:val="00FD57B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FD57B9"/>
    <w:rPr>
      <w:rFonts w:ascii="Times New Roman" w:eastAsia="Times New Roman" w:hAnsi="Times New Roman" w:cs="Times New Roman" w:hint="default"/>
      <w:sz w:val="28"/>
    </w:rPr>
  </w:style>
  <w:style w:type="table" w:styleId="af5">
    <w:name w:val="Table Grid"/>
    <w:basedOn w:val="a1"/>
    <w:uiPriority w:val="59"/>
    <w:rsid w:val="00FD57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FD57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57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uiPriority w:val="59"/>
    <w:rsid w:val="00FD57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A4D1B"/>
  </w:style>
  <w:style w:type="numbering" w:customStyle="1" w:styleId="112">
    <w:name w:val="Нет списка11"/>
    <w:next w:val="a2"/>
    <w:uiPriority w:val="99"/>
    <w:semiHidden/>
    <w:unhideWhenUsed/>
    <w:rsid w:val="00DA4D1B"/>
  </w:style>
  <w:style w:type="paragraph" w:customStyle="1" w:styleId="15">
    <w:name w:val="Абзац списка1"/>
    <w:basedOn w:val="a"/>
    <w:next w:val="af3"/>
    <w:uiPriority w:val="34"/>
    <w:qFormat/>
    <w:rsid w:val="00DA4D1B"/>
    <w:pPr>
      <w:ind w:left="720"/>
      <w:contextualSpacing/>
    </w:pPr>
  </w:style>
  <w:style w:type="table" w:customStyle="1" w:styleId="113">
    <w:name w:val="Сетка таблицы11"/>
    <w:basedOn w:val="a1"/>
    <w:next w:val="af5"/>
    <w:uiPriority w:val="59"/>
    <w:rsid w:val="00D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5"/>
    <w:uiPriority w:val="59"/>
    <w:rsid w:val="00DA4D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"/>
    <w:next w:val="a6"/>
    <w:uiPriority w:val="99"/>
    <w:unhideWhenUsed/>
    <w:rsid w:val="00DA4D1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next w:val="a8"/>
    <w:uiPriority w:val="99"/>
    <w:unhideWhenUsed/>
    <w:rsid w:val="00DA4D1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11">
    <w:name w:val="Нет списка111"/>
    <w:next w:val="a2"/>
    <w:uiPriority w:val="99"/>
    <w:semiHidden/>
    <w:unhideWhenUsed/>
    <w:rsid w:val="00DA4D1B"/>
  </w:style>
  <w:style w:type="table" w:customStyle="1" w:styleId="TableNormal1">
    <w:name w:val="Table Normal1"/>
    <w:uiPriority w:val="2"/>
    <w:semiHidden/>
    <w:unhideWhenUsed/>
    <w:qFormat/>
    <w:rsid w:val="00DA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Emphasis"/>
    <w:qFormat/>
    <w:rsid w:val="00DA4D1B"/>
    <w:rPr>
      <w:i/>
      <w:iCs/>
    </w:rPr>
  </w:style>
  <w:style w:type="table" w:customStyle="1" w:styleId="211">
    <w:name w:val="Сетка таблицы21"/>
    <w:basedOn w:val="a1"/>
    <w:next w:val="af5"/>
    <w:uiPriority w:val="59"/>
    <w:rsid w:val="00DA4D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0"/>
    <w:uiPriority w:val="9"/>
    <w:semiHidden/>
    <w:rsid w:val="00DA4D1B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32">
    <w:name w:val="Сетка таблицы3"/>
    <w:basedOn w:val="a1"/>
    <w:next w:val="af5"/>
    <w:uiPriority w:val="39"/>
    <w:rsid w:val="00D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Верхний колонтитул Знак1"/>
    <w:basedOn w:val="a0"/>
    <w:uiPriority w:val="99"/>
    <w:semiHidden/>
    <w:rsid w:val="00DA4D1B"/>
  </w:style>
  <w:style w:type="character" w:customStyle="1" w:styleId="19">
    <w:name w:val="Нижний колонтитул Знак1"/>
    <w:basedOn w:val="a0"/>
    <w:uiPriority w:val="99"/>
    <w:semiHidden/>
    <w:rsid w:val="00DA4D1B"/>
  </w:style>
  <w:style w:type="table" w:customStyle="1" w:styleId="310">
    <w:name w:val="Сетка таблицы31"/>
    <w:basedOn w:val="a1"/>
    <w:next w:val="af5"/>
    <w:uiPriority w:val="59"/>
    <w:rsid w:val="00DA4D1B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D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5"/>
    <w:uiPriority w:val="59"/>
    <w:rsid w:val="0080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5"/>
    <w:uiPriority w:val="59"/>
    <w:rsid w:val="008071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071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8071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uiPriority w:val="59"/>
    <w:rsid w:val="0080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5"/>
    <w:uiPriority w:val="59"/>
    <w:rsid w:val="0080713E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5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D57B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D57B9"/>
    <w:rPr>
      <w:rFonts w:ascii="Cambria" w:eastAsia="Times New Roman" w:hAnsi="Cambria" w:cs="Times New Roman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57B9"/>
    <w:rPr>
      <w:rFonts w:ascii="Cambria" w:eastAsia="Times New Roman" w:hAnsi="Cambria" w:cs="Times New Roman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FD57B9"/>
  </w:style>
  <w:style w:type="character" w:styleId="a3">
    <w:name w:val="Hyperlink"/>
    <w:basedOn w:val="a0"/>
    <w:uiPriority w:val="99"/>
    <w:unhideWhenUsed/>
    <w:rsid w:val="00FD57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57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FD57B9"/>
    <w:pPr>
      <w:spacing w:after="100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D57B9"/>
    <w:pPr>
      <w:tabs>
        <w:tab w:val="right" w:leader="dot" w:pos="9345"/>
      </w:tabs>
      <w:spacing w:after="100"/>
      <w:ind w:left="220"/>
    </w:pPr>
    <w:rPr>
      <w:rFonts w:ascii="Times New Roman" w:eastAsia="Calibri" w:hAnsi="Times New Roman" w:cs="Times New Roman"/>
      <w:noProof/>
      <w:color w:val="000000" w:themeColor="text1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D57B9"/>
    <w:pPr>
      <w:spacing w:after="100"/>
      <w:ind w:left="440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D57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D57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D57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D57B9"/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"/>
    <w:qFormat/>
    <w:rsid w:val="00FD57B9"/>
    <w:pPr>
      <w:widowControl w:val="0"/>
      <w:autoSpaceDE w:val="0"/>
      <w:autoSpaceDN w:val="0"/>
      <w:spacing w:after="0" w:line="240" w:lineRule="auto"/>
      <w:ind w:right="-15" w:hanging="276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customStyle="1" w:styleId="ab">
    <w:name w:val="Название Знак"/>
    <w:basedOn w:val="a0"/>
    <w:link w:val="aa"/>
    <w:uiPriority w:val="1"/>
    <w:rsid w:val="00FD57B9"/>
    <w:rPr>
      <w:rFonts w:ascii="Microsoft Sans Serif" w:eastAsia="Microsoft Sans Serif" w:hAnsi="Microsoft Sans Serif" w:cs="Microsoft Sans Serif"/>
      <w:sz w:val="39"/>
      <w:szCs w:val="39"/>
    </w:rPr>
  </w:style>
  <w:style w:type="paragraph" w:styleId="ac">
    <w:name w:val="Body Text"/>
    <w:basedOn w:val="a"/>
    <w:link w:val="ad"/>
    <w:uiPriority w:val="1"/>
    <w:unhideWhenUsed/>
    <w:qFormat/>
    <w:rsid w:val="00FD5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FD57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D5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7B9"/>
    <w:rPr>
      <w:rFonts w:ascii="Tahoma" w:eastAsia="Times New Roman" w:hAnsi="Tahoma" w:cs="Tahoma"/>
      <w:sz w:val="16"/>
      <w:szCs w:val="16"/>
    </w:rPr>
  </w:style>
  <w:style w:type="character" w:customStyle="1" w:styleId="af0">
    <w:name w:val="Без интервала Знак"/>
    <w:link w:val="af1"/>
    <w:locked/>
    <w:rsid w:val="00FD57B9"/>
    <w:rPr>
      <w:rFonts w:ascii="Calibri" w:eastAsia="Calibri" w:hAnsi="Calibri" w:cs="Calibri"/>
      <w:kern w:val="2"/>
      <w:szCs w:val="24"/>
      <w:lang w:eastAsia="ar-SA"/>
    </w:rPr>
  </w:style>
  <w:style w:type="paragraph" w:styleId="af1">
    <w:name w:val="No Spacing"/>
    <w:link w:val="af0"/>
    <w:qFormat/>
    <w:rsid w:val="00FD57B9"/>
    <w:pPr>
      <w:suppressAutoHyphens/>
      <w:ind w:firstLine="958"/>
    </w:pPr>
    <w:rPr>
      <w:rFonts w:ascii="Calibri" w:eastAsia="Calibri" w:hAnsi="Calibri" w:cs="Calibri"/>
      <w:kern w:val="2"/>
      <w:szCs w:val="24"/>
      <w:lang w:eastAsia="ar-SA"/>
    </w:rPr>
  </w:style>
  <w:style w:type="character" w:customStyle="1" w:styleId="af2">
    <w:name w:val="Абзац списка Знак"/>
    <w:link w:val="af3"/>
    <w:uiPriority w:val="34"/>
    <w:qFormat/>
    <w:locked/>
    <w:rsid w:val="00FD57B9"/>
  </w:style>
  <w:style w:type="paragraph" w:styleId="af3">
    <w:name w:val="List Paragraph"/>
    <w:basedOn w:val="a"/>
    <w:link w:val="af2"/>
    <w:uiPriority w:val="34"/>
    <w:qFormat/>
    <w:rsid w:val="00FD57B9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FD57B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FD5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F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FD57B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D57B9"/>
    <w:pPr>
      <w:widowControl w:val="0"/>
      <w:autoSpaceDE w:val="0"/>
      <w:autoSpaceDN w:val="0"/>
      <w:spacing w:before="18" w:after="0" w:line="240" w:lineRule="auto"/>
      <w:ind w:left="905" w:hanging="409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FD57B9"/>
    <w:pPr>
      <w:widowControl w:val="0"/>
      <w:autoSpaceDE w:val="0"/>
      <w:autoSpaceDN w:val="0"/>
      <w:spacing w:after="0" w:line="319" w:lineRule="exact"/>
      <w:ind w:left="174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Без интервала1"/>
    <w:rsid w:val="00FD57B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D57B9"/>
    <w:pPr>
      <w:widowControl w:val="0"/>
      <w:autoSpaceDE w:val="0"/>
      <w:autoSpaceDN w:val="0"/>
      <w:spacing w:after="0" w:line="240" w:lineRule="auto"/>
      <w:ind w:left="160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oSpacing1">
    <w:name w:val="No Spacing1"/>
    <w:rsid w:val="00FD5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">
    <w:name w:val="Без интервала11"/>
    <w:qFormat/>
    <w:rsid w:val="00FD57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FD57B9"/>
  </w:style>
  <w:style w:type="character" w:customStyle="1" w:styleId="c0">
    <w:name w:val="c0"/>
    <w:basedOn w:val="a0"/>
    <w:rsid w:val="00FD57B9"/>
  </w:style>
  <w:style w:type="character" w:customStyle="1" w:styleId="CharAttribute502">
    <w:name w:val="CharAttribute502"/>
    <w:rsid w:val="00FD57B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FD57B9"/>
    <w:rPr>
      <w:rFonts w:ascii="Times New Roman" w:eastAsia="Times New Roman" w:hAnsi="Times New Roman" w:cs="Times New Roman" w:hint="default"/>
      <w:sz w:val="28"/>
    </w:rPr>
  </w:style>
  <w:style w:type="table" w:styleId="af5">
    <w:name w:val="Table Grid"/>
    <w:basedOn w:val="a1"/>
    <w:uiPriority w:val="59"/>
    <w:rsid w:val="00FD57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FD57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57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uiPriority w:val="59"/>
    <w:rsid w:val="00FD57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A4D1B"/>
  </w:style>
  <w:style w:type="numbering" w:customStyle="1" w:styleId="112">
    <w:name w:val="Нет списка11"/>
    <w:next w:val="a2"/>
    <w:uiPriority w:val="99"/>
    <w:semiHidden/>
    <w:unhideWhenUsed/>
    <w:rsid w:val="00DA4D1B"/>
  </w:style>
  <w:style w:type="paragraph" w:customStyle="1" w:styleId="15">
    <w:name w:val="Абзац списка1"/>
    <w:basedOn w:val="a"/>
    <w:next w:val="af3"/>
    <w:uiPriority w:val="34"/>
    <w:qFormat/>
    <w:rsid w:val="00DA4D1B"/>
    <w:pPr>
      <w:ind w:left="720"/>
      <w:contextualSpacing/>
    </w:pPr>
  </w:style>
  <w:style w:type="table" w:customStyle="1" w:styleId="113">
    <w:name w:val="Сетка таблицы11"/>
    <w:basedOn w:val="a1"/>
    <w:next w:val="af5"/>
    <w:uiPriority w:val="59"/>
    <w:rsid w:val="00D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5"/>
    <w:uiPriority w:val="59"/>
    <w:rsid w:val="00DA4D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"/>
    <w:next w:val="a6"/>
    <w:uiPriority w:val="99"/>
    <w:unhideWhenUsed/>
    <w:rsid w:val="00DA4D1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next w:val="a8"/>
    <w:uiPriority w:val="99"/>
    <w:unhideWhenUsed/>
    <w:rsid w:val="00DA4D1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11">
    <w:name w:val="Нет списка111"/>
    <w:next w:val="a2"/>
    <w:uiPriority w:val="99"/>
    <w:semiHidden/>
    <w:unhideWhenUsed/>
    <w:rsid w:val="00DA4D1B"/>
  </w:style>
  <w:style w:type="table" w:customStyle="1" w:styleId="TableNormal1">
    <w:name w:val="Table Normal1"/>
    <w:uiPriority w:val="2"/>
    <w:semiHidden/>
    <w:unhideWhenUsed/>
    <w:qFormat/>
    <w:rsid w:val="00DA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Emphasis"/>
    <w:qFormat/>
    <w:rsid w:val="00DA4D1B"/>
    <w:rPr>
      <w:i/>
      <w:iCs/>
    </w:rPr>
  </w:style>
  <w:style w:type="table" w:customStyle="1" w:styleId="211">
    <w:name w:val="Сетка таблицы21"/>
    <w:basedOn w:val="a1"/>
    <w:next w:val="af5"/>
    <w:uiPriority w:val="59"/>
    <w:rsid w:val="00DA4D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0"/>
    <w:uiPriority w:val="9"/>
    <w:semiHidden/>
    <w:rsid w:val="00DA4D1B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32">
    <w:name w:val="Сетка таблицы3"/>
    <w:basedOn w:val="a1"/>
    <w:next w:val="af5"/>
    <w:uiPriority w:val="39"/>
    <w:rsid w:val="00D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Верхний колонтитул Знак1"/>
    <w:basedOn w:val="a0"/>
    <w:uiPriority w:val="99"/>
    <w:semiHidden/>
    <w:rsid w:val="00DA4D1B"/>
  </w:style>
  <w:style w:type="character" w:customStyle="1" w:styleId="19">
    <w:name w:val="Нижний колонтитул Знак1"/>
    <w:basedOn w:val="a0"/>
    <w:uiPriority w:val="99"/>
    <w:semiHidden/>
    <w:rsid w:val="00DA4D1B"/>
  </w:style>
  <w:style w:type="table" w:customStyle="1" w:styleId="310">
    <w:name w:val="Сетка таблицы31"/>
    <w:basedOn w:val="a1"/>
    <w:next w:val="af5"/>
    <w:uiPriority w:val="59"/>
    <w:rsid w:val="00DA4D1B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D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5"/>
    <w:uiPriority w:val="59"/>
    <w:rsid w:val="0080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5"/>
    <w:uiPriority w:val="59"/>
    <w:rsid w:val="008071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071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8071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uiPriority w:val="59"/>
    <w:rsid w:val="0080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5"/>
    <w:uiPriority w:val="59"/>
    <w:rsid w:val="0080713E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18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6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17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5" Type="http://schemas.openxmlformats.org/officeDocument/2006/relationships/hyperlink" Target="http://&#1089;&#1072;&#1084;&#1086;&#1081;&#1083;&#1086;&#1074;&#1089;&#1082;&#1072;&#1103;-&#1096;&#1082;&#1086;&#1083;&#1072;.&#1072;&#1073;&#1072;&#1085;-&#1086;&#1073;&#1088;.&#1088;&#1092;/sveden/education/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0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4" Type="http://schemas.openxmlformats.org/officeDocument/2006/relationships/hyperlink" Target="http://&#1089;&#1072;&#1084;&#1086;&#1081;&#1083;&#1086;&#1074;&#1089;&#1082;&#1072;&#1103;-&#1096;&#1082;&#1086;&#1083;&#1072;.&#1072;&#1073;&#1072;&#1085;-&#1086;&#1073;&#1088;.&#1088;&#1092;/sveden/docume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3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8" Type="http://schemas.openxmlformats.org/officeDocument/2006/relationships/hyperlink" Target="https://1zavuch.ru/" TargetMode="External"/><Relationship Id="rId10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19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14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2" Type="http://schemas.openxmlformats.org/officeDocument/2006/relationships/hyperlink" Target="file:///F:\&#1056;&#1055;&#1042;%20&#1085;&#1072;%20&#1089;&#1072;&#1081;&#1090;\&#1056;&#1055;&#1042;%20&#1085;&#1072;%202022-2023&#1075;&#1086;&#1076;.docx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16167</Words>
  <Characters>92152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2024-09-30T04:27:00Z</cp:lastPrinted>
  <dcterms:created xsi:type="dcterms:W3CDTF">2024-09-30T04:43:00Z</dcterms:created>
  <dcterms:modified xsi:type="dcterms:W3CDTF">2024-09-30T04:43:00Z</dcterms:modified>
</cp:coreProperties>
</file>