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D9C" w:rsidRPr="00902BFE" w:rsidRDefault="00FA7D9C" w:rsidP="00825E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02BFE">
        <w:rPr>
          <w:rFonts w:ascii="Times New Roman" w:hAnsi="Times New Roman" w:cs="Times New Roman"/>
          <w:sz w:val="28"/>
          <w:szCs w:val="28"/>
        </w:rPr>
        <w:t>Канский</w:t>
      </w:r>
      <w:proofErr w:type="spellEnd"/>
      <w:r w:rsidRPr="00902BFE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FA7D9C" w:rsidRPr="00902BFE" w:rsidRDefault="00FA7D9C" w:rsidP="00825E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2BFE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FA7D9C" w:rsidRPr="00902BFE" w:rsidRDefault="00FA7D9C" w:rsidP="00825E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2BFE">
        <w:rPr>
          <w:rFonts w:ascii="Times New Roman" w:hAnsi="Times New Roman" w:cs="Times New Roman"/>
          <w:sz w:val="28"/>
          <w:szCs w:val="28"/>
        </w:rPr>
        <w:t>«Рудянская средняя общеобразовательная школа»</w:t>
      </w:r>
    </w:p>
    <w:p w:rsidR="009F4A73" w:rsidRPr="009F4A73" w:rsidRDefault="00FA7D9C" w:rsidP="00825E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9F4A73" w:rsidRPr="009F4A73">
        <w:rPr>
          <w:rFonts w:ascii="Times New Roman" w:hAnsi="Times New Roman" w:cs="Times New Roman"/>
          <w:sz w:val="28"/>
          <w:szCs w:val="28"/>
        </w:rPr>
        <w:t xml:space="preserve">НЫЙ  </w:t>
      </w:r>
      <w:r>
        <w:rPr>
          <w:rFonts w:ascii="Times New Roman" w:hAnsi="Times New Roman" w:cs="Times New Roman"/>
          <w:sz w:val="28"/>
          <w:szCs w:val="28"/>
        </w:rPr>
        <w:t xml:space="preserve">ЭТАП МОЛОДЕЖНОГО </w:t>
      </w:r>
      <w:r w:rsidR="009F4A73" w:rsidRPr="009F4A73">
        <w:rPr>
          <w:rFonts w:ascii="Times New Roman" w:hAnsi="Times New Roman" w:cs="Times New Roman"/>
          <w:sz w:val="28"/>
          <w:szCs w:val="28"/>
        </w:rPr>
        <w:t>ФОРУМ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9F4A73" w:rsidRDefault="00FA7D9C" w:rsidP="00825E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«НАУЧНО- ТЕХНИЧЕСКИЙ ПОТЕНЦИАЛ СИБИРИ</w:t>
      </w:r>
      <w:r w:rsidR="009F4A73" w:rsidRPr="009F4A73">
        <w:rPr>
          <w:rFonts w:ascii="Times New Roman" w:hAnsi="Times New Roman" w:cs="Times New Roman"/>
          <w:sz w:val="28"/>
          <w:szCs w:val="28"/>
        </w:rPr>
        <w:t>»</w:t>
      </w:r>
    </w:p>
    <w:p w:rsidR="00FA7D9C" w:rsidRDefault="00FA7D9C" w:rsidP="00825E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7D9C" w:rsidRPr="009F4A73" w:rsidRDefault="00902BFE" w:rsidP="00FA7D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</w:t>
      </w:r>
      <w:r w:rsidR="00FA7D9C" w:rsidRPr="009F4A73">
        <w:rPr>
          <w:rFonts w:ascii="Times New Roman" w:hAnsi="Times New Roman" w:cs="Times New Roman"/>
          <w:sz w:val="28"/>
          <w:szCs w:val="28"/>
        </w:rPr>
        <w:t xml:space="preserve">: социально - </w:t>
      </w:r>
      <w:r w:rsidR="003A678B">
        <w:rPr>
          <w:rFonts w:ascii="Times New Roman" w:hAnsi="Times New Roman" w:cs="Times New Roman"/>
          <w:sz w:val="28"/>
          <w:szCs w:val="28"/>
        </w:rPr>
        <w:t>экономическое</w:t>
      </w:r>
    </w:p>
    <w:p w:rsidR="009F4A73" w:rsidRPr="009F4A73" w:rsidRDefault="009F4A73" w:rsidP="00825E3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4A73" w:rsidRPr="00902BFE" w:rsidRDefault="00902BFE" w:rsidP="00825E3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902BFE">
        <w:rPr>
          <w:rFonts w:ascii="Times New Roman" w:hAnsi="Times New Roman" w:cs="Times New Roman"/>
          <w:b/>
          <w:i/>
          <w:sz w:val="36"/>
          <w:szCs w:val="36"/>
        </w:rPr>
        <w:t>«</w:t>
      </w:r>
      <w:r w:rsidR="009F4A73" w:rsidRPr="00902BFE">
        <w:rPr>
          <w:rFonts w:ascii="Times New Roman" w:hAnsi="Times New Roman" w:cs="Times New Roman"/>
          <w:b/>
          <w:i/>
          <w:sz w:val="36"/>
          <w:szCs w:val="36"/>
        </w:rPr>
        <w:t>Готы как феномен молодежной субкультуры</w:t>
      </w:r>
      <w:r w:rsidRPr="00902BFE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9F4A73" w:rsidRPr="009F4A73" w:rsidRDefault="0070114B" w:rsidP="00825E35">
      <w:pPr>
        <w:spacing w:after="0" w:line="360" w:lineRule="auto"/>
        <w:ind w:left="424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26.95pt;margin-top:2.4pt;width:263pt;height:585.85pt;z-index:251660288;mso-position-horizontal-relative:text;mso-position-vertical-relative:text" strokecolor="white [3212]">
            <v:textbox style="mso-next-textbox:#_x0000_s1027">
              <w:txbxContent>
                <w:p w:rsidR="003A678B" w:rsidRPr="00100EE2" w:rsidRDefault="003A678B" w:rsidP="003A678B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C7D"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r w:rsidRPr="00100E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Сиворонова</w:t>
                  </w:r>
                  <w:proofErr w:type="spellEnd"/>
                  <w:r w:rsidRPr="00100E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Виктория Сергеевна</w:t>
                  </w:r>
                </w:p>
                <w:p w:rsidR="003A678B" w:rsidRDefault="00902BFE" w:rsidP="003A678B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0E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Муниципальное бюджетное общеобразовательное учреждение  «Рудянская средняя общеобразовательная школа</w:t>
                  </w:r>
                  <w:r w:rsidR="003A678B" w:rsidRPr="00100E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»,7 класс   31.10.2006г.р.</w:t>
                  </w:r>
                  <w:r w:rsidR="00100E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</w:t>
                  </w:r>
                </w:p>
                <w:p w:rsidR="00100EE2" w:rsidRPr="00100EE2" w:rsidRDefault="00100EE2" w:rsidP="003A678B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02BFE" w:rsidRPr="00100EE2" w:rsidRDefault="003A678B" w:rsidP="003A678B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00E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Краузе</w:t>
                  </w:r>
                  <w:proofErr w:type="spellEnd"/>
                  <w:r w:rsidRPr="00100E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Виктория Олеговна</w:t>
                  </w:r>
                </w:p>
                <w:p w:rsidR="003A678B" w:rsidRPr="00100EE2" w:rsidRDefault="00902BFE" w:rsidP="003A678B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0E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Муниципальное бюджетное общеобразовательное учреждение  «Рудянская средняя общеобразовательная школа»,</w:t>
                  </w:r>
                </w:p>
                <w:p w:rsidR="003A678B" w:rsidRPr="00100EE2" w:rsidRDefault="003A678B" w:rsidP="003A678B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0E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,8 класс  18.02.2005 г.р.</w:t>
                  </w:r>
                  <w:r w:rsidR="00100E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</w:t>
                  </w:r>
                </w:p>
                <w:p w:rsidR="003A678B" w:rsidRPr="00100EE2" w:rsidRDefault="003A678B" w:rsidP="003A678B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02BFE" w:rsidRPr="00100EE2" w:rsidRDefault="003A678B" w:rsidP="003A678B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0E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Мельник Елена Владимировна,</w:t>
                  </w:r>
                </w:p>
                <w:p w:rsidR="003A678B" w:rsidRDefault="00902BFE" w:rsidP="003A678B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0E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Муниципальное бюджетное общеобразовательное учреждение  «Рудянская средняя общеобразовательная школа»,</w:t>
                  </w:r>
                </w:p>
                <w:p w:rsidR="00100EE2" w:rsidRPr="00100EE2" w:rsidRDefault="00100EE2" w:rsidP="003A678B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________________________-</w:t>
                  </w:r>
                </w:p>
                <w:p w:rsidR="003A678B" w:rsidRPr="00100EE2" w:rsidRDefault="003A678B" w:rsidP="003A678B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0E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тел. 8 913 564 13 00</w:t>
                  </w:r>
                  <w:r w:rsidRPr="00100EE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xbxContent>
            </v:textbox>
            <w10:wrap type="square"/>
          </v:shape>
        </w:pict>
      </w:r>
    </w:p>
    <w:p w:rsidR="009F4A73" w:rsidRPr="00635C7D" w:rsidRDefault="009F4A73" w:rsidP="00825E35">
      <w:pPr>
        <w:spacing w:after="0" w:line="360" w:lineRule="auto"/>
        <w:ind w:left="4248"/>
        <w:rPr>
          <w:rFonts w:ascii="Times New Roman" w:hAnsi="Times New Roman" w:cs="Times New Roman"/>
        </w:rPr>
      </w:pPr>
    </w:p>
    <w:p w:rsidR="003A678B" w:rsidRDefault="003A678B" w:rsidP="00825E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678B" w:rsidRDefault="003A678B" w:rsidP="00825E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678B" w:rsidRDefault="003A678B" w:rsidP="00825E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678B" w:rsidRDefault="003A678B" w:rsidP="00825E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678B" w:rsidRDefault="003A678B" w:rsidP="00825E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678B" w:rsidRDefault="003A678B" w:rsidP="00825E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678B" w:rsidRDefault="003A678B" w:rsidP="00825E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678B" w:rsidRDefault="003A678B" w:rsidP="00825E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678B" w:rsidRDefault="003A678B" w:rsidP="00825E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678B" w:rsidRDefault="003A678B" w:rsidP="00825E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678B" w:rsidRDefault="003A678B" w:rsidP="00825E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678B" w:rsidRDefault="003A678B" w:rsidP="00825E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678B" w:rsidRDefault="003A678B" w:rsidP="00825E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678B" w:rsidRDefault="003A678B" w:rsidP="00825E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678B" w:rsidRDefault="003A678B" w:rsidP="00825E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678B" w:rsidRDefault="003A678B" w:rsidP="00825E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678B" w:rsidRDefault="003A678B" w:rsidP="00825E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678B" w:rsidRDefault="003A678B" w:rsidP="00825E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678B" w:rsidRDefault="003A678B" w:rsidP="00825E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52FF" w:rsidRDefault="00D152FF" w:rsidP="00902B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114B" w:rsidRDefault="0070114B" w:rsidP="007011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14B" w:rsidRPr="0070114B" w:rsidRDefault="0070114B" w:rsidP="007011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114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Введение</w:t>
      </w:r>
    </w:p>
    <w:p w:rsidR="0070114B" w:rsidRPr="0070114B" w:rsidRDefault="0070114B" w:rsidP="0070114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Все мы не похожи и внешне, и по образу жизни, и по своим привычкам. Мы подвергаемся влиянию моды, СМИ, общественному мнению и подчиняемся разным традициям и порядкам. Это разнообразие взглядов и поведения приводит к формированию различных </w:t>
      </w:r>
      <w:proofErr w:type="gramStart"/>
      <w:r w:rsidRPr="0070114B">
        <w:rPr>
          <w:rFonts w:ascii="Times New Roman" w:eastAsia="Times New Roman" w:hAnsi="Times New Roman" w:cs="Times New Roman"/>
          <w:sz w:val="24"/>
          <w:szCs w:val="24"/>
        </w:rPr>
        <w:t>субкультур</w:t>
      </w:r>
      <w:proofErr w:type="gramEnd"/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: наибольшее количество </w:t>
      </w:r>
      <w:proofErr w:type="gramStart"/>
      <w:r w:rsidRPr="0070114B">
        <w:rPr>
          <w:rFonts w:ascii="Times New Roman" w:eastAsia="Times New Roman" w:hAnsi="Times New Roman" w:cs="Times New Roman"/>
          <w:sz w:val="24"/>
          <w:szCs w:val="24"/>
        </w:rPr>
        <w:t>которых</w:t>
      </w:r>
      <w:proofErr w:type="gramEnd"/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встречается среди молодежи. Рассмотрим одну из самых ярких и</w:t>
      </w:r>
    </w:p>
    <w:p w:rsidR="0070114B" w:rsidRPr="0070114B" w:rsidRDefault="0070114B" w:rsidP="0070114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запоминающихся субкультур – субкультуру готов.</w:t>
      </w:r>
    </w:p>
    <w:p w:rsidR="0070114B" w:rsidRPr="0070114B" w:rsidRDefault="0070114B" w:rsidP="0070114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          В России субкультура готов развиваться начала не так давно, но уже сложились устойчивые компании, музыкальные группы. В этом нет ничего удивительного - можно сказать, что готика - это явление, на которое не действуют национальные, территориальные и языковые рамки. Настоящие готы - люди с очень обширными интересами, тонким восприятием мира и собственным мировоззрением. Их интересует не только своя культура, но и традиции других стран, эпох. </w:t>
      </w:r>
    </w:p>
    <w:p w:rsidR="0070114B" w:rsidRPr="0070114B" w:rsidRDefault="0070114B" w:rsidP="0070114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14B">
        <w:rPr>
          <w:rFonts w:ascii="Times New Roman" w:eastAsia="Times New Roman" w:hAnsi="Times New Roman" w:cs="Times New Roman"/>
          <w:sz w:val="24"/>
          <w:szCs w:val="24"/>
        </w:rPr>
        <w:t>Для человека с серьезным взглядом на такие вещи: готика - не шоу, не игра и даже не хобби, а слово, способное описать саму его жизнь, стремления, мировоззрение. Субкультура готов в России еще не достигла такого высокого уровня развития, как на Западе. Конечно, сейчас уже не стоит проблема, где достать диск с готической музыкой, но сами готы для большинства из нас остаются тайной.</w:t>
      </w:r>
    </w:p>
    <w:p w:rsidR="0070114B" w:rsidRPr="0070114B" w:rsidRDefault="0070114B" w:rsidP="0070114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Подобная ситуация естественно порождает множество недоразумений и недопонимание значения готической субкультуры в мире. </w:t>
      </w:r>
    </w:p>
    <w:p w:rsidR="0070114B" w:rsidRPr="0070114B" w:rsidRDefault="0070114B" w:rsidP="0070114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14B">
        <w:rPr>
          <w:rFonts w:ascii="Times New Roman" w:eastAsia="Times New Roman" w:hAnsi="Times New Roman" w:cs="Times New Roman"/>
          <w:b/>
          <w:sz w:val="24"/>
          <w:szCs w:val="24"/>
        </w:rPr>
        <w:t>Актуальность</w:t>
      </w:r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данной темы заключается в том, что данная субкультура  имеет широкое </w:t>
      </w:r>
      <w:proofErr w:type="gramStart"/>
      <w:r w:rsidRPr="0070114B">
        <w:rPr>
          <w:rFonts w:ascii="Times New Roman" w:eastAsia="Times New Roman" w:hAnsi="Times New Roman" w:cs="Times New Roman"/>
          <w:sz w:val="24"/>
          <w:szCs w:val="24"/>
        </w:rPr>
        <w:t>распространение</w:t>
      </w:r>
      <w:proofErr w:type="gramEnd"/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как в нашей стране, так  и за рубежом.  Она не совсем изучена, отношение к ней противоречивое, но представителям молодежи она не безразлична.</w:t>
      </w:r>
    </w:p>
    <w:p w:rsidR="0070114B" w:rsidRPr="0070114B" w:rsidRDefault="0070114B" w:rsidP="0070114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011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Постановка и формулировка проблемы</w:t>
      </w:r>
    </w:p>
    <w:p w:rsidR="0070114B" w:rsidRPr="0070114B" w:rsidRDefault="0070114B" w:rsidP="0070114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E2732"/>
          <w:sz w:val="24"/>
          <w:szCs w:val="24"/>
        </w:rPr>
      </w:pPr>
      <w:proofErr w:type="gramStart"/>
      <w:r w:rsidRPr="0070114B">
        <w:rPr>
          <w:rFonts w:ascii="Times New Roman" w:eastAsia="Times New Roman" w:hAnsi="Times New Roman" w:cs="Times New Roman"/>
          <w:color w:val="000000"/>
          <w:sz w:val="24"/>
          <w:szCs w:val="24"/>
        </w:rPr>
        <w:t>Мы наблюдаем элементы «готики» во всех сферах культурного бытия последних нескольких лет: в речи, одежде, музыке, кино, поэзии и т. д.  В силу этих причин становится небезынтересным рассмотреть, что представляет собой данное культурное направление, каковы история и тенденции её развития, почему и как она входит в жизнь современной русской молодёжи и насколько ей понятна.</w:t>
      </w:r>
      <w:r w:rsidRPr="0070114B">
        <w:rPr>
          <w:rFonts w:ascii="Times New Roman" w:eastAsia="Times New Roman" w:hAnsi="Times New Roman" w:cs="Times New Roman"/>
          <w:color w:val="1E2732"/>
          <w:sz w:val="24"/>
          <w:szCs w:val="24"/>
        </w:rPr>
        <w:t xml:space="preserve"> </w:t>
      </w:r>
      <w:proofErr w:type="gramEnd"/>
    </w:p>
    <w:p w:rsidR="0070114B" w:rsidRPr="0070114B" w:rsidRDefault="0070114B" w:rsidP="0070114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14B">
        <w:rPr>
          <w:rFonts w:ascii="Times New Roman" w:eastAsia="Times New Roman" w:hAnsi="Times New Roman" w:cs="Times New Roman"/>
          <w:b/>
          <w:sz w:val="24"/>
          <w:szCs w:val="24"/>
        </w:rPr>
        <w:t>Разработанность исследуемой проблемы</w:t>
      </w:r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114B" w:rsidRPr="0070114B" w:rsidRDefault="0070114B" w:rsidP="0070114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14B">
        <w:rPr>
          <w:rFonts w:ascii="Times New Roman" w:eastAsia="Times New Roman" w:hAnsi="Times New Roman" w:cs="Times New Roman"/>
          <w:sz w:val="24"/>
          <w:szCs w:val="24"/>
        </w:rPr>
        <w:t>Изучение субкульту</w:t>
      </w:r>
      <w:proofErr w:type="gramStart"/>
      <w:r w:rsidRPr="0070114B">
        <w:rPr>
          <w:rFonts w:ascii="Times New Roman" w:eastAsia="Times New Roman" w:hAnsi="Times New Roman" w:cs="Times New Roman"/>
          <w:sz w:val="24"/>
          <w:szCs w:val="24"/>
        </w:rPr>
        <w:t>р-</w:t>
      </w:r>
      <w:proofErr w:type="gramEnd"/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относительно новое, но активно развивающееся направление в отечественных гуманитарных науках. За последние два десятка лет по этой тематике наиболее многочисленными являются  исследования молодежной субкультуры, раскрывающие социально-</w:t>
      </w:r>
      <w:proofErr w:type="spellStart"/>
      <w:r w:rsidRPr="0070114B">
        <w:rPr>
          <w:rFonts w:ascii="Times New Roman" w:eastAsia="Times New Roman" w:hAnsi="Times New Roman" w:cs="Times New Roman"/>
          <w:sz w:val="24"/>
          <w:szCs w:val="24"/>
        </w:rPr>
        <w:t>филосовские</w:t>
      </w:r>
      <w:proofErr w:type="spellEnd"/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(С.И. </w:t>
      </w:r>
      <w:proofErr w:type="spellStart"/>
      <w:r w:rsidRPr="0070114B">
        <w:rPr>
          <w:rFonts w:ascii="Times New Roman" w:eastAsia="Times New Roman" w:hAnsi="Times New Roman" w:cs="Times New Roman"/>
          <w:sz w:val="24"/>
          <w:szCs w:val="24"/>
        </w:rPr>
        <w:t>Левикова</w:t>
      </w:r>
      <w:proofErr w:type="spellEnd"/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), эстетические (Э.А. </w:t>
      </w:r>
      <w:proofErr w:type="spellStart"/>
      <w:r w:rsidRPr="0070114B">
        <w:rPr>
          <w:rFonts w:ascii="Times New Roman" w:eastAsia="Times New Roman" w:hAnsi="Times New Roman" w:cs="Times New Roman"/>
          <w:sz w:val="24"/>
          <w:szCs w:val="24"/>
        </w:rPr>
        <w:t>Раманаускайте</w:t>
      </w:r>
      <w:proofErr w:type="spellEnd"/>
      <w:r w:rsidRPr="0070114B">
        <w:rPr>
          <w:rFonts w:ascii="Times New Roman" w:eastAsia="Times New Roman" w:hAnsi="Times New Roman" w:cs="Times New Roman"/>
          <w:sz w:val="24"/>
          <w:szCs w:val="24"/>
        </w:rPr>
        <w:t>), социологические (Д.В. Петров), социально-психологические (Л.В. Шабанов) аспекты данного феномена.</w:t>
      </w:r>
    </w:p>
    <w:p w:rsidR="0070114B" w:rsidRPr="0070114B" w:rsidRDefault="0070114B" w:rsidP="0070114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114B">
        <w:rPr>
          <w:rFonts w:ascii="Times New Roman" w:eastAsia="Times New Roman" w:hAnsi="Times New Roman" w:cs="Times New Roman"/>
          <w:b/>
          <w:sz w:val="24"/>
          <w:szCs w:val="24"/>
        </w:rPr>
        <w:t>Основная часть</w:t>
      </w:r>
      <w:r w:rsidRPr="0070114B">
        <w:rPr>
          <w:rFonts w:ascii="Times New Roman" w:eastAsia="Times New Roman" w:hAnsi="Times New Roman" w:cs="Times New Roman"/>
          <w:sz w:val="24"/>
          <w:szCs w:val="24"/>
        </w:rPr>
        <w:br/>
      </w:r>
      <w:r w:rsidRPr="0070114B">
        <w:rPr>
          <w:rFonts w:ascii="Times New Roman" w:eastAsia="Times New Roman" w:hAnsi="Times New Roman" w:cs="Times New Roman"/>
          <w:sz w:val="24"/>
          <w:szCs w:val="24"/>
        </w:rPr>
        <w:br/>
      </w:r>
      <w:r w:rsidRPr="0070114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Цель</w:t>
      </w:r>
      <w:r w:rsidRPr="0070114B">
        <w:rPr>
          <w:rFonts w:ascii="Times New Roman" w:eastAsia="Times New Roman" w:hAnsi="Times New Roman" w:cs="Times New Roman"/>
          <w:sz w:val="24"/>
          <w:szCs w:val="24"/>
        </w:rPr>
        <w:t>: выяснить, что такое  готическая субкультура и определить отношение к ней молодежи.</w:t>
      </w:r>
    </w:p>
    <w:p w:rsidR="0070114B" w:rsidRPr="0070114B" w:rsidRDefault="0070114B" w:rsidP="007011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14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70114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0114B">
        <w:rPr>
          <w:rFonts w:ascii="Times New Roman" w:eastAsia="Times New Roman" w:hAnsi="Times New Roman" w:cs="Times New Roman"/>
          <w:sz w:val="24"/>
          <w:szCs w:val="24"/>
        </w:rPr>
        <w:br/>
        <w:t>1. Изучить происхождение готической субкультуры, а также ее современное состояние.</w:t>
      </w:r>
      <w:r w:rsidRPr="0070114B">
        <w:rPr>
          <w:rFonts w:ascii="Times New Roman" w:eastAsia="Times New Roman" w:hAnsi="Times New Roman" w:cs="Times New Roman"/>
          <w:sz w:val="24"/>
          <w:szCs w:val="24"/>
        </w:rPr>
        <w:br/>
        <w:t>2. Рассмотреть характерные особенности готического мировоззрения и внутреннего мира готов.</w:t>
      </w:r>
      <w:r w:rsidRPr="0070114B">
        <w:rPr>
          <w:rFonts w:ascii="Times New Roman" w:eastAsia="Times New Roman" w:hAnsi="Times New Roman" w:cs="Times New Roman"/>
          <w:sz w:val="24"/>
          <w:szCs w:val="24"/>
        </w:rPr>
        <w:br/>
        <w:t>3. Изучить и проанализировать представления современной молодёжи о готах.</w:t>
      </w:r>
      <w:r w:rsidRPr="0070114B">
        <w:rPr>
          <w:rFonts w:ascii="Times New Roman" w:eastAsia="Times New Roman" w:hAnsi="Times New Roman" w:cs="Times New Roman"/>
          <w:sz w:val="24"/>
          <w:szCs w:val="24"/>
        </w:rPr>
        <w:br/>
      </w:r>
      <w:r w:rsidRPr="0070114B">
        <w:rPr>
          <w:rFonts w:ascii="Times New Roman" w:eastAsia="Times New Roman" w:hAnsi="Times New Roman" w:cs="Times New Roman"/>
          <w:sz w:val="24"/>
          <w:szCs w:val="24"/>
        </w:rPr>
        <w:br/>
      </w:r>
      <w:r w:rsidRPr="007011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Объект изучения:</w:t>
      </w:r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молодежные  субкультуры.</w:t>
      </w:r>
    </w:p>
    <w:p w:rsidR="0070114B" w:rsidRPr="0070114B" w:rsidRDefault="0070114B" w:rsidP="007011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114B">
        <w:rPr>
          <w:rFonts w:ascii="Times New Roman" w:eastAsia="Times New Roman" w:hAnsi="Times New Roman" w:cs="Times New Roman"/>
          <w:b/>
          <w:sz w:val="24"/>
          <w:szCs w:val="24"/>
        </w:rPr>
        <w:t>Предмет исследования:</w:t>
      </w:r>
      <w:r w:rsidRPr="007011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готика, как </w:t>
      </w:r>
      <w:proofErr w:type="spellStart"/>
      <w:r w:rsidRPr="0070114B">
        <w:rPr>
          <w:rFonts w:ascii="Times New Roman" w:eastAsia="Times New Roman" w:hAnsi="Times New Roman" w:cs="Times New Roman"/>
          <w:color w:val="000000"/>
          <w:sz w:val="24"/>
          <w:szCs w:val="24"/>
        </w:rPr>
        <w:t>субкультурное</w:t>
      </w:r>
      <w:proofErr w:type="spellEnd"/>
      <w:r w:rsidRPr="007011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образование современности.</w:t>
      </w:r>
    </w:p>
    <w:p w:rsidR="0070114B" w:rsidRPr="0070114B" w:rsidRDefault="0070114B" w:rsidP="007011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11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Методы исследования</w:t>
      </w:r>
      <w:r w:rsidRPr="0070114B">
        <w:rPr>
          <w:rFonts w:ascii="Times New Roman" w:eastAsia="Times New Roman" w:hAnsi="Times New Roman" w:cs="Times New Roman"/>
          <w:color w:val="000000"/>
          <w:sz w:val="24"/>
          <w:szCs w:val="24"/>
        </w:rPr>
        <w:t>: поисковый, аналитический, обобщающий, анкетирование.</w:t>
      </w:r>
    </w:p>
    <w:p w:rsidR="0070114B" w:rsidRPr="0070114B" w:rsidRDefault="0070114B" w:rsidP="007011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14B">
        <w:rPr>
          <w:rFonts w:ascii="Times New Roman" w:eastAsia="Times New Roman" w:hAnsi="Times New Roman" w:cs="Times New Roman"/>
          <w:b/>
          <w:bCs/>
          <w:sz w:val="24"/>
          <w:szCs w:val="24"/>
        </w:rPr>
        <w:t>Гипотеза исследования</w:t>
      </w:r>
      <w:r w:rsidRPr="0070114B">
        <w:rPr>
          <w:rFonts w:ascii="Times New Roman" w:eastAsia="Times New Roman" w:hAnsi="Times New Roman" w:cs="Times New Roman"/>
          <w:sz w:val="24"/>
          <w:szCs w:val="24"/>
        </w:rPr>
        <w:t>: большинство современной молодежи - это люди, не представляющие истоки и мировоззрение готической культуры.</w:t>
      </w:r>
    </w:p>
    <w:p w:rsidR="0070114B" w:rsidRPr="0070114B" w:rsidRDefault="0070114B" w:rsidP="007011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    Выбор темы: объясняется личным интересом к ней авторов и  распространением этой субкультуры среди молодежи.</w:t>
      </w:r>
    </w:p>
    <w:p w:rsidR="0070114B" w:rsidRPr="0070114B" w:rsidRDefault="0070114B" w:rsidP="0070114B">
      <w:pPr>
        <w:tabs>
          <w:tab w:val="left" w:pos="36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114B">
        <w:rPr>
          <w:rFonts w:ascii="Times New Roman" w:eastAsia="Times New Roman" w:hAnsi="Times New Roman" w:cs="Times New Roman"/>
          <w:b/>
          <w:sz w:val="24"/>
          <w:szCs w:val="24"/>
        </w:rPr>
        <w:t xml:space="preserve">История,  </w:t>
      </w:r>
      <w:proofErr w:type="spellStart"/>
      <w:r w:rsidRPr="0070114B">
        <w:rPr>
          <w:rFonts w:ascii="Times New Roman" w:eastAsia="Times New Roman" w:hAnsi="Times New Roman" w:cs="Times New Roman"/>
          <w:b/>
          <w:sz w:val="24"/>
          <w:szCs w:val="24"/>
        </w:rPr>
        <w:t>мировозрение</w:t>
      </w:r>
      <w:proofErr w:type="spellEnd"/>
      <w:r w:rsidRPr="0070114B">
        <w:rPr>
          <w:rFonts w:ascii="Times New Roman" w:eastAsia="Times New Roman" w:hAnsi="Times New Roman" w:cs="Times New Roman"/>
          <w:b/>
          <w:sz w:val="24"/>
          <w:szCs w:val="24"/>
        </w:rPr>
        <w:t xml:space="preserve"> и эстетика готической субкультуры</w:t>
      </w:r>
    </w:p>
    <w:p w:rsidR="0070114B" w:rsidRPr="0070114B" w:rsidRDefault="0070114B" w:rsidP="0070114B">
      <w:pPr>
        <w:tabs>
          <w:tab w:val="left" w:pos="709"/>
          <w:tab w:val="left" w:pos="5940"/>
        </w:tabs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                Для рассмотрения данного вопроса мы хотим привести точку зрения к. мед</w:t>
      </w:r>
      <w:proofErr w:type="gramStart"/>
      <w:r w:rsidRPr="0070114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0114B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аук психиатра </w:t>
      </w:r>
      <w:proofErr w:type="spellStart"/>
      <w:r w:rsidRPr="0070114B">
        <w:rPr>
          <w:rFonts w:ascii="Times New Roman" w:eastAsia="Times New Roman" w:hAnsi="Times New Roman" w:cs="Times New Roman"/>
          <w:sz w:val="24"/>
          <w:szCs w:val="24"/>
        </w:rPr>
        <w:t>А.Литвинова</w:t>
      </w:r>
      <w:proofErr w:type="spellEnd"/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, который считает, что мотивы, побуждающие человека примкнуть к готам, могут быть сознательно объяснимые и бессознательные. </w:t>
      </w:r>
    </w:p>
    <w:p w:rsidR="0070114B" w:rsidRPr="0070114B" w:rsidRDefault="0070114B" w:rsidP="0070114B">
      <w:pPr>
        <w:tabs>
          <w:tab w:val="left" w:pos="5940"/>
        </w:tabs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                Одним из </w:t>
      </w:r>
      <w:r w:rsidRPr="0070114B">
        <w:rPr>
          <w:rFonts w:ascii="Times New Roman" w:eastAsia="Times New Roman" w:hAnsi="Times New Roman" w:cs="Times New Roman"/>
          <w:b/>
          <w:sz w:val="24"/>
          <w:szCs w:val="24"/>
        </w:rPr>
        <w:t>сознательно объяснимых</w:t>
      </w:r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мотивов можно считать депрессию. Есть люди, которые приходят в субкультуру, чтобы найти в ней экран для проецирования своих депрессивных настроений. Депрессия для гота — далеко не всегда медицинское понятие, а прежде всего имя нарицательное, часть имиджа. </w:t>
      </w:r>
    </w:p>
    <w:p w:rsidR="0070114B" w:rsidRPr="0070114B" w:rsidRDefault="0070114B" w:rsidP="0070114B">
      <w:pPr>
        <w:tabs>
          <w:tab w:val="left" w:pos="709"/>
          <w:tab w:val="left" w:pos="5940"/>
        </w:tabs>
        <w:spacing w:after="0" w:line="36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          С точки зрения </w:t>
      </w:r>
      <w:r w:rsidRPr="0070114B">
        <w:rPr>
          <w:rFonts w:ascii="Times New Roman" w:eastAsia="Times New Roman" w:hAnsi="Times New Roman" w:cs="Times New Roman"/>
          <w:b/>
          <w:sz w:val="24"/>
          <w:szCs w:val="24"/>
        </w:rPr>
        <w:t>личного бессознательного</w:t>
      </w:r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тема смерти и страхов, естественных для любого человека, принимает в готическом мировоззрении гротескную форму. Срабатывает психологический механизм обращения в противоположность: </w:t>
      </w:r>
      <w:r w:rsidRPr="0070114B">
        <w:rPr>
          <w:rFonts w:ascii="Times New Roman" w:eastAsia="Times New Roman" w:hAnsi="Times New Roman" w:cs="Times New Roman"/>
          <w:sz w:val="24"/>
          <w:szCs w:val="24"/>
          <w:u w:val="single"/>
        </w:rPr>
        <w:t>ты делаешь игрой то, чего боишься.</w:t>
      </w:r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Страх смерти как небытия и нарушения телесной целостности, </w:t>
      </w:r>
      <w:proofErr w:type="spellStart"/>
      <w:r w:rsidRPr="0070114B">
        <w:rPr>
          <w:rFonts w:ascii="Times New Roman" w:eastAsia="Times New Roman" w:hAnsi="Times New Roman" w:cs="Times New Roman"/>
          <w:sz w:val="24"/>
          <w:szCs w:val="24"/>
        </w:rPr>
        <w:t>прибегание</w:t>
      </w:r>
      <w:proofErr w:type="spellEnd"/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к способам психологической защиты — это «обращение в противоположность» и «идентификация с агрессором». </w:t>
      </w:r>
    </w:p>
    <w:p w:rsidR="0070114B" w:rsidRPr="0070114B" w:rsidRDefault="0070114B" w:rsidP="0070114B">
      <w:pPr>
        <w:tabs>
          <w:tab w:val="left" w:pos="709"/>
          <w:tab w:val="left" w:pos="851"/>
          <w:tab w:val="left" w:pos="5940"/>
        </w:tabs>
        <w:spacing w:after="0" w:line="36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          Более глубокий и обширный пласт, впервые описанный Карлом Густавом Юнгом, — это </w:t>
      </w:r>
      <w:r w:rsidRPr="0070114B">
        <w:rPr>
          <w:rFonts w:ascii="Times New Roman" w:eastAsia="Times New Roman" w:hAnsi="Times New Roman" w:cs="Times New Roman"/>
          <w:b/>
          <w:sz w:val="24"/>
          <w:szCs w:val="24"/>
        </w:rPr>
        <w:t>бессознательное коллективное</w:t>
      </w:r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. У каждого человека, независимо от унаследованных семейных и национальных традиций, есть сфера бессознательного, в которой в закодированной форме хранится информация обо всем, что было создано человечеством. В критические моменты мы, не находя разумного, рационального способа решения проблем, бессознательно устремляемся к этому пласту, чтобы, почерпнув его психологическую составляющую, получить ресурсы </w:t>
      </w:r>
      <w:proofErr w:type="spellStart"/>
      <w:r w:rsidRPr="0070114B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70114B">
        <w:rPr>
          <w:rFonts w:ascii="Times New Roman" w:eastAsia="Times New Roman" w:hAnsi="Times New Roman" w:cs="Times New Roman"/>
          <w:sz w:val="24"/>
          <w:szCs w:val="24"/>
        </w:rPr>
        <w:t>. Используя их, человек может стать, в частности, приверженцем той или иной субкультуры.</w:t>
      </w:r>
    </w:p>
    <w:p w:rsidR="0070114B" w:rsidRPr="0070114B" w:rsidRDefault="0070114B" w:rsidP="0070114B">
      <w:pPr>
        <w:tabs>
          <w:tab w:val="left" w:pos="709"/>
          <w:tab w:val="left" w:pos="5940"/>
        </w:tabs>
        <w:spacing w:after="0" w:line="36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14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Приступая к рассмотрению молодежной субкультуры готов, мы хотим предложить следующее рабочее определение: готы – это группа людей, стремящихся к ярко выраженной индивидуальности, связанной с мрачными представлениями о жизни.</w:t>
      </w:r>
    </w:p>
    <w:p w:rsidR="0070114B" w:rsidRPr="0070114B" w:rsidRDefault="0070114B" w:rsidP="0070114B">
      <w:pPr>
        <w:tabs>
          <w:tab w:val="left" w:pos="5940"/>
        </w:tabs>
        <w:spacing w:after="0" w:line="360" w:lineRule="auto"/>
        <w:ind w:left="-360" w:firstLine="360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0114B">
        <w:rPr>
          <w:rFonts w:ascii="Times New Roman" w:eastAsia="Times New Roman" w:hAnsi="Times New Roman" w:cs="Times New Roman"/>
          <w:b/>
          <w:i/>
          <w:sz w:val="24"/>
          <w:szCs w:val="24"/>
        </w:rPr>
        <w:t>Периодизация</w:t>
      </w:r>
    </w:p>
    <w:p w:rsidR="0070114B" w:rsidRPr="0070114B" w:rsidRDefault="0070114B" w:rsidP="0070114B">
      <w:pPr>
        <w:tabs>
          <w:tab w:val="left" w:pos="709"/>
          <w:tab w:val="left" w:pos="851"/>
          <w:tab w:val="left" w:pos="5940"/>
        </w:tabs>
        <w:spacing w:after="0" w:line="36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          В ходе изучения различных источников мы предлагаем следующую периодизацию готической субкультуры:</w:t>
      </w:r>
    </w:p>
    <w:p w:rsidR="0070114B" w:rsidRPr="0070114B" w:rsidRDefault="0070114B" w:rsidP="0070114B">
      <w:pPr>
        <w:tabs>
          <w:tab w:val="left" w:pos="5940"/>
        </w:tabs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14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период: 1979г. – конец 80-х гг.</w:t>
      </w:r>
    </w:p>
    <w:p w:rsidR="0070114B" w:rsidRPr="0070114B" w:rsidRDefault="0070114B" w:rsidP="0070114B">
      <w:pPr>
        <w:tabs>
          <w:tab w:val="left" w:pos="5940"/>
        </w:tabs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14B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период: конец 80-х гг. – середина 90-х гг.</w:t>
      </w:r>
    </w:p>
    <w:p w:rsidR="0070114B" w:rsidRPr="0070114B" w:rsidRDefault="0070114B" w:rsidP="0070114B">
      <w:pPr>
        <w:tabs>
          <w:tab w:val="left" w:pos="5940"/>
        </w:tabs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14B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период: вторая половина 90-х гг. – до настоящего времени.</w:t>
      </w:r>
    </w:p>
    <w:p w:rsidR="0070114B" w:rsidRPr="0070114B" w:rsidRDefault="0070114B" w:rsidP="0070114B">
      <w:pPr>
        <w:tabs>
          <w:tab w:val="left" w:pos="709"/>
          <w:tab w:val="left" w:pos="5940"/>
        </w:tabs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                Точкой отсчета истории готической субкультуры считается 1979 год. В этом году вышел </w:t>
      </w:r>
      <w:proofErr w:type="spellStart"/>
      <w:r w:rsidRPr="0070114B">
        <w:rPr>
          <w:rFonts w:ascii="Times New Roman" w:eastAsia="Times New Roman" w:hAnsi="Times New Roman" w:cs="Times New Roman"/>
          <w:sz w:val="24"/>
          <w:szCs w:val="24"/>
        </w:rPr>
        <w:t>сингл</w:t>
      </w:r>
      <w:proofErr w:type="spellEnd"/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14B">
        <w:rPr>
          <w:rFonts w:ascii="Times New Roman" w:eastAsia="Times New Roman" w:hAnsi="Times New Roman" w:cs="Times New Roman"/>
          <w:sz w:val="24"/>
          <w:szCs w:val="24"/>
        </w:rPr>
        <w:t>Bauhaus</w:t>
      </w:r>
      <w:proofErr w:type="spellEnd"/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70114B">
        <w:rPr>
          <w:rFonts w:ascii="Times New Roman" w:eastAsia="Times New Roman" w:hAnsi="Times New Roman" w:cs="Times New Roman"/>
          <w:sz w:val="24"/>
          <w:szCs w:val="24"/>
        </w:rPr>
        <w:t>Bela</w:t>
      </w:r>
      <w:proofErr w:type="spellEnd"/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14B">
        <w:rPr>
          <w:rFonts w:ascii="Times New Roman" w:eastAsia="Times New Roman" w:hAnsi="Times New Roman" w:cs="Times New Roman"/>
          <w:sz w:val="24"/>
          <w:szCs w:val="24"/>
        </w:rPr>
        <w:t>Lugosi's</w:t>
      </w:r>
      <w:proofErr w:type="spellEnd"/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14B">
        <w:rPr>
          <w:rFonts w:ascii="Times New Roman" w:eastAsia="Times New Roman" w:hAnsi="Times New Roman" w:cs="Times New Roman"/>
          <w:sz w:val="24"/>
          <w:szCs w:val="24"/>
        </w:rPr>
        <w:t>Dead</w:t>
      </w:r>
      <w:proofErr w:type="spellEnd"/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" - по множеству причин эта песня и стала причиной появления готической субкультуры в том виде, в каком мы знаем ее сейчас. В композиции поется про Бела </w:t>
      </w:r>
      <w:proofErr w:type="spellStart"/>
      <w:r w:rsidRPr="0070114B">
        <w:rPr>
          <w:rFonts w:ascii="Times New Roman" w:eastAsia="Times New Roman" w:hAnsi="Times New Roman" w:cs="Times New Roman"/>
          <w:sz w:val="24"/>
          <w:szCs w:val="24"/>
        </w:rPr>
        <w:t>Лугоши</w:t>
      </w:r>
      <w:proofErr w:type="spellEnd"/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, культового актера венгерского происхождения, самой знаменитой ролью которого стал </w:t>
      </w:r>
      <w:proofErr w:type="spellStart"/>
      <w:r w:rsidRPr="0070114B">
        <w:rPr>
          <w:rFonts w:ascii="Times New Roman" w:eastAsia="Times New Roman" w:hAnsi="Times New Roman" w:cs="Times New Roman"/>
          <w:sz w:val="24"/>
          <w:szCs w:val="24"/>
        </w:rPr>
        <w:t>Dracula</w:t>
      </w:r>
      <w:proofErr w:type="spellEnd"/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1931 года. В припеве песни есть слова "</w:t>
      </w:r>
      <w:proofErr w:type="spellStart"/>
      <w:r w:rsidRPr="0070114B">
        <w:rPr>
          <w:rFonts w:ascii="Times New Roman" w:eastAsia="Times New Roman" w:hAnsi="Times New Roman" w:cs="Times New Roman"/>
          <w:sz w:val="24"/>
          <w:szCs w:val="24"/>
        </w:rPr>
        <w:t>Undead</w:t>
      </w:r>
      <w:proofErr w:type="spellEnd"/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114B">
        <w:rPr>
          <w:rFonts w:ascii="Times New Roman" w:eastAsia="Times New Roman" w:hAnsi="Times New Roman" w:cs="Times New Roman"/>
          <w:sz w:val="24"/>
          <w:szCs w:val="24"/>
        </w:rPr>
        <w:t>undead</w:t>
      </w:r>
      <w:proofErr w:type="spellEnd"/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114B">
        <w:rPr>
          <w:rFonts w:ascii="Times New Roman" w:eastAsia="Times New Roman" w:hAnsi="Times New Roman" w:cs="Times New Roman"/>
          <w:sz w:val="24"/>
          <w:szCs w:val="24"/>
        </w:rPr>
        <w:t>undead</w:t>
      </w:r>
      <w:proofErr w:type="spellEnd"/>
      <w:r w:rsidRPr="0070114B">
        <w:rPr>
          <w:rFonts w:ascii="Times New Roman" w:eastAsia="Times New Roman" w:hAnsi="Times New Roman" w:cs="Times New Roman"/>
          <w:sz w:val="24"/>
          <w:szCs w:val="24"/>
        </w:rPr>
        <w:t>", именно благодаря этому припеву и появился "девиз" готов "</w:t>
      </w:r>
      <w:proofErr w:type="spellStart"/>
      <w:r w:rsidRPr="0070114B">
        <w:rPr>
          <w:rFonts w:ascii="Times New Roman" w:eastAsia="Times New Roman" w:hAnsi="Times New Roman" w:cs="Times New Roman"/>
          <w:sz w:val="24"/>
          <w:szCs w:val="24"/>
        </w:rPr>
        <w:t>Goth's</w:t>
      </w:r>
      <w:proofErr w:type="spellEnd"/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14B">
        <w:rPr>
          <w:rFonts w:ascii="Times New Roman" w:eastAsia="Times New Roman" w:hAnsi="Times New Roman" w:cs="Times New Roman"/>
          <w:sz w:val="24"/>
          <w:szCs w:val="24"/>
        </w:rPr>
        <w:t>Undead</w:t>
      </w:r>
      <w:proofErr w:type="spellEnd"/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" («Готы не умирают»). Многие готы услышали эту песню в фильме «Голод». Герои этой картины, современные вампиры, пьют кровь, надрезая горло жертвы ножиком в форме </w:t>
      </w:r>
      <w:proofErr w:type="spellStart"/>
      <w:r w:rsidRPr="0070114B">
        <w:rPr>
          <w:rFonts w:ascii="Times New Roman" w:eastAsia="Times New Roman" w:hAnsi="Times New Roman" w:cs="Times New Roman"/>
          <w:sz w:val="24"/>
          <w:szCs w:val="24"/>
        </w:rPr>
        <w:t>Анха</w:t>
      </w:r>
      <w:proofErr w:type="spellEnd"/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— египетского символа вечной жизни. С тех пор </w:t>
      </w:r>
      <w:proofErr w:type="spellStart"/>
      <w:r w:rsidRPr="0070114B">
        <w:rPr>
          <w:rFonts w:ascii="Times New Roman" w:eastAsia="Times New Roman" w:hAnsi="Times New Roman" w:cs="Times New Roman"/>
          <w:sz w:val="24"/>
          <w:szCs w:val="24"/>
        </w:rPr>
        <w:t>Анх</w:t>
      </w:r>
      <w:proofErr w:type="spellEnd"/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стал главным фетишем готов.</w:t>
      </w:r>
    </w:p>
    <w:p w:rsidR="0070114B" w:rsidRPr="0070114B" w:rsidRDefault="0070114B" w:rsidP="0070114B">
      <w:pPr>
        <w:tabs>
          <w:tab w:val="left" w:pos="709"/>
          <w:tab w:val="left" w:pos="5940"/>
        </w:tabs>
        <w:spacing w:after="0" w:line="36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          В конце 80-х интерес масс-медиа к готической субкультуре утих. Однако развитие субкультуры пошло по другому пути - культура замкнулась в себе, и именно поэтому выжила, став еще "сильнее" и целостней. В этот период сформировался базис современной готической субкультуры - процесс формирования продолжался примерно </w:t>
      </w:r>
      <w:r w:rsidRPr="0070114B">
        <w:rPr>
          <w:rFonts w:ascii="Times New Roman" w:eastAsia="Times New Roman" w:hAnsi="Times New Roman" w:cs="Times New Roman"/>
          <w:sz w:val="24"/>
          <w:szCs w:val="24"/>
          <w:u w:val="single"/>
        </w:rPr>
        <w:t>до середины 90-х,</w:t>
      </w:r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естественно мы не хотим сказать, что в середине 90-х развитие субкультуры готов приостановилось - просто с этого момента процесс развития культуры выходит на новый уровень. Наиболее активно готическая сцена развивается в Германии, Америке и Англии. Происходят существенные изменения в музыке - формируются новые готические стили, соответственно разделяется и аудитория, хотя разделение происходит не только по музыкальным пристрастиям, но и по "видам" - появляются различные типы готов. В результате к середине 90-х мировая готическая субкультура уже имела сильную и очень развитую изолированную инфраструктуру - готические журналы, радио, лейблы, клубы, магазины и т.д., появилась возможность абсолютного автономного существования субкультуры и независимость от милости масс-медиа и реакции общества. </w:t>
      </w:r>
    </w:p>
    <w:p w:rsidR="0070114B" w:rsidRPr="0070114B" w:rsidRDefault="0070114B" w:rsidP="0070114B">
      <w:pPr>
        <w:tabs>
          <w:tab w:val="left" w:pos="709"/>
          <w:tab w:val="left" w:pos="5940"/>
        </w:tabs>
        <w:spacing w:after="0" w:line="36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          Вторая половина 90-х становится новой стадией развития готической субкультуры - формирования «</w:t>
      </w:r>
      <w:proofErr w:type="spellStart"/>
      <w:r w:rsidRPr="0070114B">
        <w:rPr>
          <w:rFonts w:ascii="Times New Roman" w:eastAsia="Times New Roman" w:hAnsi="Times New Roman" w:cs="Times New Roman"/>
          <w:sz w:val="24"/>
          <w:szCs w:val="24"/>
        </w:rPr>
        <w:t>dark</w:t>
      </w:r>
      <w:proofErr w:type="spellEnd"/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14B">
        <w:rPr>
          <w:rFonts w:ascii="Times New Roman" w:eastAsia="Times New Roman" w:hAnsi="Times New Roman" w:cs="Times New Roman"/>
          <w:sz w:val="24"/>
          <w:szCs w:val="24"/>
        </w:rPr>
        <w:t>culture</w:t>
      </w:r>
      <w:proofErr w:type="spellEnd"/>
      <w:r w:rsidRPr="0070114B">
        <w:rPr>
          <w:rFonts w:ascii="Times New Roman" w:eastAsia="Times New Roman" w:hAnsi="Times New Roman" w:cs="Times New Roman"/>
          <w:sz w:val="24"/>
          <w:szCs w:val="24"/>
        </w:rPr>
        <w:t>». Активную роль в развитии готической субкультуры во второй половине 90-х сыграло развитие Интернета. Готы активно включились в интернетовскую жизнь. Стали проводить различные крупные готические фестивали - в Германии «</w:t>
      </w:r>
      <w:proofErr w:type="spellStart"/>
      <w:r w:rsidRPr="0070114B">
        <w:rPr>
          <w:rFonts w:ascii="Times New Roman" w:eastAsia="Times New Roman" w:hAnsi="Times New Roman" w:cs="Times New Roman"/>
          <w:sz w:val="24"/>
          <w:szCs w:val="24"/>
        </w:rPr>
        <w:t>Wave</w:t>
      </w:r>
      <w:proofErr w:type="spellEnd"/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14B">
        <w:rPr>
          <w:rFonts w:ascii="Times New Roman" w:eastAsia="Times New Roman" w:hAnsi="Times New Roman" w:cs="Times New Roman"/>
          <w:sz w:val="24"/>
          <w:szCs w:val="24"/>
        </w:rPr>
        <w:t>Gotik</w:t>
      </w:r>
      <w:proofErr w:type="spellEnd"/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14B">
        <w:rPr>
          <w:rFonts w:ascii="Times New Roman" w:eastAsia="Times New Roman" w:hAnsi="Times New Roman" w:cs="Times New Roman"/>
          <w:sz w:val="24"/>
          <w:szCs w:val="24"/>
        </w:rPr>
        <w:t>Treffen</w:t>
      </w:r>
      <w:proofErr w:type="spellEnd"/>
      <w:r w:rsidRPr="0070114B">
        <w:rPr>
          <w:rFonts w:ascii="Times New Roman" w:eastAsia="Times New Roman" w:hAnsi="Times New Roman" w:cs="Times New Roman"/>
          <w:sz w:val="24"/>
          <w:szCs w:val="24"/>
        </w:rPr>
        <w:t>», в Англии «</w:t>
      </w:r>
      <w:proofErr w:type="spellStart"/>
      <w:r w:rsidRPr="0070114B">
        <w:rPr>
          <w:rFonts w:ascii="Times New Roman" w:eastAsia="Times New Roman" w:hAnsi="Times New Roman" w:cs="Times New Roman"/>
          <w:sz w:val="24"/>
          <w:szCs w:val="24"/>
        </w:rPr>
        <w:t>Whitby</w:t>
      </w:r>
      <w:proofErr w:type="spellEnd"/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14B">
        <w:rPr>
          <w:rFonts w:ascii="Times New Roman" w:eastAsia="Times New Roman" w:hAnsi="Times New Roman" w:cs="Times New Roman"/>
          <w:sz w:val="24"/>
          <w:szCs w:val="24"/>
        </w:rPr>
        <w:t>Gothic</w:t>
      </w:r>
      <w:proofErr w:type="spellEnd"/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14B">
        <w:rPr>
          <w:rFonts w:ascii="Times New Roman" w:eastAsia="Times New Roman" w:hAnsi="Times New Roman" w:cs="Times New Roman"/>
          <w:sz w:val="24"/>
          <w:szCs w:val="24"/>
        </w:rPr>
        <w:t>Weekend</w:t>
      </w:r>
      <w:proofErr w:type="spellEnd"/>
      <w:r w:rsidRPr="0070114B">
        <w:rPr>
          <w:rFonts w:ascii="Times New Roman" w:eastAsia="Times New Roman" w:hAnsi="Times New Roman" w:cs="Times New Roman"/>
          <w:sz w:val="24"/>
          <w:szCs w:val="24"/>
        </w:rPr>
        <w:t>», в США «</w:t>
      </w:r>
      <w:proofErr w:type="spellStart"/>
      <w:r w:rsidRPr="0070114B">
        <w:rPr>
          <w:rFonts w:ascii="Times New Roman" w:eastAsia="Times New Roman" w:hAnsi="Times New Roman" w:cs="Times New Roman"/>
          <w:sz w:val="24"/>
          <w:szCs w:val="24"/>
        </w:rPr>
        <w:t>Convergence</w:t>
      </w:r>
      <w:proofErr w:type="spellEnd"/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», на которые съезжаются готы со </w:t>
      </w:r>
      <w:r w:rsidRPr="0070114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всего мира. Подобные мероприятия с гигантским количеством различных акций дали огромный толчок к расширению субкультуры. </w:t>
      </w:r>
    </w:p>
    <w:p w:rsidR="0070114B" w:rsidRPr="0070114B" w:rsidRDefault="0070114B" w:rsidP="0070114B">
      <w:pPr>
        <w:tabs>
          <w:tab w:val="left" w:pos="709"/>
          <w:tab w:val="left" w:pos="5940"/>
        </w:tabs>
        <w:spacing w:after="0" w:line="360" w:lineRule="auto"/>
        <w:ind w:left="-360" w:firstLine="360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0114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Характерные особенности</w:t>
      </w:r>
    </w:p>
    <w:p w:rsidR="0070114B" w:rsidRPr="0070114B" w:rsidRDefault="0070114B" w:rsidP="0070114B">
      <w:pPr>
        <w:tabs>
          <w:tab w:val="left" w:pos="709"/>
        </w:tabs>
        <w:spacing w:after="0" w:line="36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          Мы считаем, что молодежную субкультуру готов характеризуют следующие особенности:</w:t>
      </w:r>
    </w:p>
    <w:p w:rsidR="0070114B" w:rsidRPr="0070114B" w:rsidRDefault="0070114B" w:rsidP="0070114B">
      <w:pPr>
        <w:tabs>
          <w:tab w:val="left" w:pos="709"/>
          <w:tab w:val="left" w:pos="5940"/>
        </w:tabs>
        <w:spacing w:after="0" w:line="36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          Готы характеризуются пристрастием к "темному" восприятию мира. </w:t>
      </w:r>
      <w:proofErr w:type="gramStart"/>
      <w:r w:rsidRPr="0070114B">
        <w:rPr>
          <w:rFonts w:ascii="Times New Roman" w:eastAsia="Times New Roman" w:hAnsi="Times New Roman" w:cs="Times New Roman"/>
          <w:sz w:val="24"/>
          <w:szCs w:val="24"/>
        </w:rPr>
        <w:t>В целом готическое мировоззрение – это особый романтично-депрессивный взгляд на жизнь, отражающийся в поведении (замкнутость, частые депрессии, меланхолия, повышенная ранимость), восприятии реальности (мизантропия, утонченное чувство прекрасного, пристрастие к сверхъестественному), отношениях с обществом (неприятие стереотипов, стандартов поведения и внешнего вида, антагонизм с обществом, изолированность от него).</w:t>
      </w:r>
      <w:proofErr w:type="gramEnd"/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Естественно все вышеперечисленное </w:t>
      </w:r>
      <w:proofErr w:type="gramStart"/>
      <w:r w:rsidRPr="0070114B">
        <w:rPr>
          <w:rFonts w:ascii="Times New Roman" w:eastAsia="Times New Roman" w:hAnsi="Times New Roman" w:cs="Times New Roman"/>
          <w:sz w:val="24"/>
          <w:szCs w:val="24"/>
        </w:rPr>
        <w:t>относится</w:t>
      </w:r>
      <w:proofErr w:type="gramEnd"/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далеко не ко всем готам, но, по крайней мере, это дает понять, что мы имеем в виду под готическим мировоззрением.</w:t>
      </w:r>
    </w:p>
    <w:p w:rsidR="0070114B" w:rsidRPr="0070114B" w:rsidRDefault="0070114B" w:rsidP="0070114B">
      <w:pPr>
        <w:tabs>
          <w:tab w:val="left" w:pos="709"/>
          <w:tab w:val="left" w:pos="5940"/>
        </w:tabs>
        <w:spacing w:after="0" w:line="36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          Также характерной чертой большинства готов является восприятие смерти как фетиш, обобщая, можно сказать, что большая часть готов являются </w:t>
      </w:r>
      <w:proofErr w:type="spellStart"/>
      <w:r w:rsidRPr="0070114B">
        <w:rPr>
          <w:rFonts w:ascii="Times New Roman" w:eastAsia="Times New Roman" w:hAnsi="Times New Roman" w:cs="Times New Roman"/>
          <w:sz w:val="24"/>
          <w:szCs w:val="24"/>
        </w:rPr>
        <w:t>танатофилами</w:t>
      </w:r>
      <w:proofErr w:type="spellEnd"/>
      <w:r w:rsidRPr="007011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114B" w:rsidRPr="0070114B" w:rsidRDefault="0070114B" w:rsidP="0070114B">
      <w:pPr>
        <w:tabs>
          <w:tab w:val="left" w:pos="709"/>
          <w:tab w:val="left" w:pos="5940"/>
        </w:tabs>
        <w:spacing w:after="0" w:line="360" w:lineRule="auto"/>
        <w:ind w:left="-360"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           Характерными чертами готов является стремление к самовыражению, проявляющееся в работе над собственным внешним видом, создании поэзии, живописи, других видов искусства. Из нововведений следует отметить использование грима и маникюра лицами обоих полов. Они ввели моду на </w:t>
      </w:r>
      <w:proofErr w:type="spellStart"/>
      <w:r w:rsidRPr="0070114B">
        <w:rPr>
          <w:rFonts w:ascii="Times New Roman" w:eastAsia="Times New Roman" w:hAnsi="Times New Roman" w:cs="Times New Roman"/>
          <w:sz w:val="24"/>
          <w:szCs w:val="24"/>
        </w:rPr>
        <w:t>андрогинность</w:t>
      </w:r>
      <w:proofErr w:type="spellEnd"/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среди мужчин, сделали пирсинг эстетикой, а грим и маникюр — неотъемлемой частью внешнего вида. Они создали образ, который позже окрестили готическим.</w:t>
      </w:r>
    </w:p>
    <w:p w:rsidR="0070114B" w:rsidRPr="0070114B" w:rsidRDefault="0070114B" w:rsidP="0070114B">
      <w:pPr>
        <w:tabs>
          <w:tab w:val="left" w:pos="709"/>
          <w:tab w:val="left" w:pos="5940"/>
        </w:tabs>
        <w:spacing w:after="0" w:line="36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          Внешний вид для готов — фетиш и символ принадлежности к «своим». Они носят длинные «исторические» юбки, корсеты, рубашки с жабо, эффектные плащи. Одежда чаще всего выполняется в классическом стиле (стиле модерн). Доминируют черный, бардовый, фиолетовый цвета. Материалы разные:  бархат, шелк, кожа, иногда делают из современных материалов - латекс, винил. Колготки и чулки (часто рваные, в сетку или цветные) могут носить лица обоих полов. Распространенный вид готической одежды - кофты-сетки, носимые обоими полами, бывают как с рукавами, так и без, часто со шнуровкой спереди или на рукавах, преимущественно из искусственных материалов, черного цвета. Часто используются декоративные элементы в виде шнуровки по бокам, дырок, колец. Ботинки в армейском стиле, сапоги с экстремально высокими голенищами, платформами, высокими каблуками. </w:t>
      </w:r>
    </w:p>
    <w:p w:rsidR="0070114B" w:rsidRPr="0070114B" w:rsidRDefault="0070114B" w:rsidP="0070114B">
      <w:pPr>
        <w:tabs>
          <w:tab w:val="left" w:pos="709"/>
          <w:tab w:val="left" w:pos="5940"/>
        </w:tabs>
        <w:spacing w:after="0" w:line="36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           Готическая культура очень разнообразна: здесь встречаются христианские, египетские и кельтские мотивы. Основной знак - это египетский </w:t>
      </w:r>
      <w:proofErr w:type="spellStart"/>
      <w:r w:rsidRPr="0070114B">
        <w:rPr>
          <w:rFonts w:ascii="Times New Roman" w:eastAsia="Times New Roman" w:hAnsi="Times New Roman" w:cs="Times New Roman"/>
          <w:sz w:val="24"/>
          <w:szCs w:val="24"/>
        </w:rPr>
        <w:t>анх</w:t>
      </w:r>
      <w:proofErr w:type="spellEnd"/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, символизирующий вечную жизнь. Здесь очевидна связь с вампирской эстетикой, ведь вампиры считаются бессмертными. Часто встречаются кельтские кресты и различные орнаменты. Оккультизм сильно повлиял на культуру готов, чем объясняется огромное количество пентаграмм, восьмиконечных звезд, символизирующих хаос. Типичны для готов украшения, отсылающие к образу смерти – это всевозможные черепа и гробы. </w:t>
      </w:r>
    </w:p>
    <w:p w:rsidR="0070114B" w:rsidRPr="0070114B" w:rsidRDefault="0070114B" w:rsidP="0070114B">
      <w:pPr>
        <w:tabs>
          <w:tab w:val="left" w:pos="709"/>
          <w:tab w:val="left" w:pos="5940"/>
        </w:tabs>
        <w:spacing w:after="0" w:line="360" w:lineRule="auto"/>
        <w:ind w:left="-360" w:firstLine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114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Готическая субкультура, как и любая активная субкультура, характеризуется наличием локальной "сцены" ("</w:t>
      </w:r>
      <w:proofErr w:type="gramStart"/>
      <w:r w:rsidRPr="0070114B">
        <w:rPr>
          <w:rFonts w:ascii="Times New Roman" w:eastAsia="Times New Roman" w:hAnsi="Times New Roman" w:cs="Times New Roman"/>
          <w:sz w:val="24"/>
          <w:szCs w:val="24"/>
        </w:rPr>
        <w:t>тусовки</w:t>
      </w:r>
      <w:proofErr w:type="gramEnd"/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"). Даже при минимальном развитии местной готической субкультуры существуют места, где готы встречаются друг с другом. В городах с развитой готической сценой - это клубы, пабы, регулярные концерты готических групп, готические магазины, условленные места сбора в заброшенных зданиях, на кладбищах. Причины любви готов к подобному времяпрепровождению разнообразны - большая часть готов обожает саму атмосферу спокойствия и умиротворенности кладбищ, напрямую связанную с образом смерти. Естественно, готов в первую очередь привлекают готические исторические кладбища - именно на таких кладбищах в западных странах проще всего встретить готов. </w:t>
      </w:r>
    </w:p>
    <w:p w:rsidR="0070114B" w:rsidRPr="0070114B" w:rsidRDefault="0070114B" w:rsidP="0070114B">
      <w:pPr>
        <w:tabs>
          <w:tab w:val="left" w:pos="709"/>
          <w:tab w:val="left" w:pos="5940"/>
        </w:tabs>
        <w:spacing w:after="0" w:line="36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           Готы действительно идеализируют смерть, но при этом тоже любят жить, только с надрывом. </w:t>
      </w:r>
      <w:r w:rsidRPr="0070114B">
        <w:rPr>
          <w:rFonts w:ascii="Times New Roman" w:eastAsia="Times New Roman" w:hAnsi="Times New Roman" w:cs="Times New Roman"/>
          <w:sz w:val="24"/>
          <w:szCs w:val="24"/>
          <w:u w:val="single"/>
        </w:rPr>
        <w:t>Суть их идеологии</w:t>
      </w:r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— смакование боли и страданий, так что смерть надо еще выстрадать. Готу приятно упиваться своим несчастьем, реальным или надуманным. Проблемы в жизни помогли создать </w:t>
      </w:r>
      <w:r w:rsidRPr="0070114B">
        <w:rPr>
          <w:rFonts w:ascii="Times New Roman" w:eastAsia="Times New Roman" w:hAnsi="Times New Roman" w:cs="Times New Roman"/>
          <w:i/>
          <w:sz w:val="24"/>
          <w:szCs w:val="24"/>
        </w:rPr>
        <w:t>свою философию</w:t>
      </w:r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, в которой </w:t>
      </w:r>
      <w:r w:rsidRPr="0070114B">
        <w:rPr>
          <w:rFonts w:ascii="Times New Roman" w:eastAsia="Times New Roman" w:hAnsi="Times New Roman" w:cs="Times New Roman"/>
          <w:i/>
          <w:sz w:val="24"/>
          <w:szCs w:val="24"/>
        </w:rPr>
        <w:t>счастливые представляются ограниченными, а несчастные — свободными.</w:t>
      </w:r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Обратное понимание вещей — способ выразить себя и найти свое место в жестоком мире. В этом понимании уныние — не христианский грех, а естественное состояние.   </w:t>
      </w:r>
    </w:p>
    <w:p w:rsidR="0070114B" w:rsidRPr="0070114B" w:rsidRDefault="0070114B" w:rsidP="0070114B">
      <w:pPr>
        <w:tabs>
          <w:tab w:val="left" w:pos="709"/>
          <w:tab w:val="left" w:pos="5940"/>
        </w:tabs>
        <w:spacing w:after="0" w:line="36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              Есть у готов и «свое» кино. Немые фильмы ужасов начала XX века: «</w:t>
      </w:r>
      <w:proofErr w:type="spellStart"/>
      <w:r w:rsidRPr="0070114B">
        <w:rPr>
          <w:rFonts w:ascii="Times New Roman" w:eastAsia="Times New Roman" w:hAnsi="Times New Roman" w:cs="Times New Roman"/>
          <w:sz w:val="24"/>
          <w:szCs w:val="24"/>
        </w:rPr>
        <w:t>Носферату</w:t>
      </w:r>
      <w:proofErr w:type="spellEnd"/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», «Кабинет доктора </w:t>
      </w:r>
      <w:proofErr w:type="spellStart"/>
      <w:r w:rsidRPr="0070114B">
        <w:rPr>
          <w:rFonts w:ascii="Times New Roman" w:eastAsia="Times New Roman" w:hAnsi="Times New Roman" w:cs="Times New Roman"/>
          <w:sz w:val="24"/>
          <w:szCs w:val="24"/>
        </w:rPr>
        <w:t>Калигари</w:t>
      </w:r>
      <w:proofErr w:type="spellEnd"/>
      <w:r w:rsidRPr="0070114B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Pr="0070114B">
        <w:rPr>
          <w:rFonts w:ascii="Times New Roman" w:eastAsia="Times New Roman" w:hAnsi="Times New Roman" w:cs="Times New Roman"/>
          <w:sz w:val="24"/>
          <w:szCs w:val="24"/>
        </w:rPr>
        <w:t>Жучиный</w:t>
      </w:r>
      <w:proofErr w:type="spellEnd"/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сок», «Эдвард руки-ножницы». И российские фильмы – это «Ворон», «Интервью с вампиром» и «Ночной дозор».      Если проанализировать культовые российские фильмы готов, то можно выделить общие особенности: практически все фильмы осуществляют</w:t>
      </w:r>
      <w:r w:rsidRPr="0070114B">
        <w:rPr>
          <w:rFonts w:ascii="Times New Roman" w:eastAsia="Times New Roman" w:hAnsi="Times New Roman" w:cs="Times New Roman"/>
          <w:color w:val="FF00FF"/>
          <w:sz w:val="24"/>
          <w:szCs w:val="24"/>
        </w:rPr>
        <w:t xml:space="preserve"> </w:t>
      </w:r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мечту о справедливости и злом добре с кулаками, многие фильмы  о неабсолютном зле и о неабсолютном добре. Важный компонент фильмов – наличие концепции «иных». </w:t>
      </w:r>
    </w:p>
    <w:p w:rsidR="0070114B" w:rsidRPr="0070114B" w:rsidRDefault="0070114B" w:rsidP="0070114B">
      <w:pPr>
        <w:tabs>
          <w:tab w:val="left" w:pos="709"/>
          <w:tab w:val="left" w:pos="5940"/>
        </w:tabs>
        <w:spacing w:after="0" w:line="36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          Можно предположить, что на зарождение культуры готов повлияли</w:t>
      </w:r>
      <w:r w:rsidRPr="0070114B">
        <w:rPr>
          <w:rFonts w:ascii="Times New Roman" w:eastAsia="Times New Roman" w:hAnsi="Times New Roman" w:cs="Times New Roman"/>
          <w:color w:val="FF00FF"/>
          <w:sz w:val="24"/>
          <w:szCs w:val="24"/>
        </w:rPr>
        <w:t xml:space="preserve"> </w:t>
      </w:r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такие тенденции развития культуры 70-х гг., как: урбанизация, резкое ускорение темпа социокультурных изменений, развитие киноиндустрии, вытеснение техническими средствами духовного содержания, которые определили особенности готической субкультуры. </w:t>
      </w:r>
    </w:p>
    <w:p w:rsidR="0070114B" w:rsidRPr="0070114B" w:rsidRDefault="0070114B" w:rsidP="0070114B">
      <w:pPr>
        <w:tabs>
          <w:tab w:val="left" w:pos="594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0114B" w:rsidRPr="0070114B" w:rsidRDefault="0070114B" w:rsidP="0070114B">
      <w:pPr>
        <w:tabs>
          <w:tab w:val="left" w:pos="59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114B">
        <w:rPr>
          <w:rFonts w:ascii="Times New Roman" w:eastAsia="Times New Roman" w:hAnsi="Times New Roman" w:cs="Times New Roman"/>
          <w:b/>
          <w:sz w:val="24"/>
          <w:szCs w:val="24"/>
        </w:rPr>
        <w:t>Классификация видов готов</w:t>
      </w:r>
    </w:p>
    <w:p w:rsidR="0070114B" w:rsidRPr="0070114B" w:rsidRDefault="0070114B" w:rsidP="0070114B">
      <w:pPr>
        <w:tabs>
          <w:tab w:val="left" w:pos="59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114B" w:rsidRPr="0070114B" w:rsidRDefault="0070114B" w:rsidP="0070114B">
      <w:pPr>
        <w:tabs>
          <w:tab w:val="left" w:pos="709"/>
          <w:tab w:val="left" w:pos="59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           Анализируя различные источники, мы выделили как минимум семь разновидностей готов, правда, в основном это проявляется только в одежде. </w:t>
      </w:r>
    </w:p>
    <w:p w:rsidR="0070114B" w:rsidRPr="0070114B" w:rsidRDefault="0070114B" w:rsidP="0070114B">
      <w:pPr>
        <w:tabs>
          <w:tab w:val="left" w:pos="709"/>
          <w:tab w:val="left" w:pos="59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70114B">
        <w:rPr>
          <w:rFonts w:ascii="Times New Roman" w:eastAsia="Times New Roman" w:hAnsi="Times New Roman" w:cs="Times New Roman"/>
          <w:sz w:val="24"/>
          <w:szCs w:val="24"/>
          <w:u w:val="single"/>
        </w:rPr>
        <w:t>Готы-панки</w:t>
      </w:r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- это ветераны движения. Они носят кожаные куртки, рваные джинсы и украшают себя английскими булавками. </w:t>
      </w:r>
    </w:p>
    <w:p w:rsidR="0070114B" w:rsidRPr="0070114B" w:rsidRDefault="0070114B" w:rsidP="0070114B">
      <w:pPr>
        <w:tabs>
          <w:tab w:val="left" w:pos="709"/>
          <w:tab w:val="left" w:pos="59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70114B">
        <w:rPr>
          <w:rFonts w:ascii="Times New Roman" w:eastAsia="Times New Roman" w:hAnsi="Times New Roman" w:cs="Times New Roman"/>
          <w:sz w:val="24"/>
          <w:szCs w:val="24"/>
          <w:u w:val="single"/>
        </w:rPr>
        <w:t>Готы-язычники</w:t>
      </w:r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носят мешковатую одежду, плащи и капюшоны. Они не красят волосы и носят деревянные и каменные руны. </w:t>
      </w:r>
    </w:p>
    <w:p w:rsidR="0070114B" w:rsidRPr="0070114B" w:rsidRDefault="0070114B" w:rsidP="0070114B">
      <w:pPr>
        <w:tabs>
          <w:tab w:val="left" w:pos="709"/>
          <w:tab w:val="left" w:pos="59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70114B">
        <w:rPr>
          <w:rFonts w:ascii="Times New Roman" w:eastAsia="Times New Roman" w:hAnsi="Times New Roman" w:cs="Times New Roman"/>
          <w:sz w:val="24"/>
          <w:szCs w:val="24"/>
          <w:u w:val="single"/>
        </w:rPr>
        <w:t>Готы-фетишисты</w:t>
      </w:r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любят обтягивающую одежду из кожи или латекса и наносят вызывающий макияж. </w:t>
      </w:r>
    </w:p>
    <w:p w:rsidR="0070114B" w:rsidRPr="0070114B" w:rsidRDefault="0070114B" w:rsidP="0070114B">
      <w:pPr>
        <w:tabs>
          <w:tab w:val="left" w:pos="709"/>
          <w:tab w:val="left" w:pos="59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14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</w:t>
      </w:r>
      <w:r w:rsidRPr="0070114B">
        <w:rPr>
          <w:rFonts w:ascii="Times New Roman" w:eastAsia="Times New Roman" w:hAnsi="Times New Roman" w:cs="Times New Roman"/>
          <w:sz w:val="24"/>
          <w:szCs w:val="24"/>
          <w:u w:val="single"/>
        </w:rPr>
        <w:t>Готы — рабы корпораций</w:t>
      </w:r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(работники крупных компаний), работающие в компаниях с определенными требованиями к одежде, стараются сохранить "</w:t>
      </w:r>
      <w:proofErr w:type="spellStart"/>
      <w:r w:rsidRPr="0070114B">
        <w:rPr>
          <w:rFonts w:ascii="Times New Roman" w:eastAsia="Times New Roman" w:hAnsi="Times New Roman" w:cs="Times New Roman"/>
          <w:sz w:val="24"/>
          <w:szCs w:val="24"/>
        </w:rPr>
        <w:t>готичность</w:t>
      </w:r>
      <w:proofErr w:type="spellEnd"/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", одеваясь во все строгое и черное, не прибегая к украшениям и макияжу. </w:t>
      </w:r>
    </w:p>
    <w:p w:rsidR="0070114B" w:rsidRPr="0070114B" w:rsidRDefault="0070114B" w:rsidP="0070114B">
      <w:pPr>
        <w:tabs>
          <w:tab w:val="left" w:pos="709"/>
          <w:tab w:val="left" w:pos="59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spellStart"/>
      <w:r w:rsidRPr="0070114B">
        <w:rPr>
          <w:rFonts w:ascii="Times New Roman" w:eastAsia="Times New Roman" w:hAnsi="Times New Roman" w:cs="Times New Roman"/>
          <w:sz w:val="24"/>
          <w:szCs w:val="24"/>
          <w:u w:val="single"/>
        </w:rPr>
        <w:t>Кибер</w:t>
      </w:r>
      <w:proofErr w:type="spellEnd"/>
      <w:r w:rsidRPr="0070114B">
        <w:rPr>
          <w:rFonts w:ascii="Times New Roman" w:eastAsia="Times New Roman" w:hAnsi="Times New Roman" w:cs="Times New Roman"/>
          <w:sz w:val="24"/>
          <w:szCs w:val="24"/>
          <w:u w:val="single"/>
        </w:rPr>
        <w:t>-готы</w:t>
      </w:r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украшают себя микросхемами, шестеренками и проводами, волосы красят в яркие цвета, например, </w:t>
      </w:r>
      <w:proofErr w:type="gramStart"/>
      <w:r w:rsidRPr="0070114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зеленый или голубой. </w:t>
      </w:r>
      <w:proofErr w:type="spellStart"/>
      <w:r w:rsidRPr="0070114B">
        <w:rPr>
          <w:rFonts w:ascii="Times New Roman" w:eastAsia="Times New Roman" w:hAnsi="Times New Roman" w:cs="Times New Roman"/>
          <w:sz w:val="24"/>
          <w:szCs w:val="24"/>
        </w:rPr>
        <w:t>Киберготы</w:t>
      </w:r>
      <w:proofErr w:type="spellEnd"/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0114B">
        <w:rPr>
          <w:rFonts w:ascii="Times New Roman" w:eastAsia="Times New Roman" w:hAnsi="Times New Roman" w:cs="Times New Roman"/>
          <w:sz w:val="24"/>
          <w:szCs w:val="24"/>
        </w:rPr>
        <w:t>близки</w:t>
      </w:r>
      <w:proofErr w:type="gramEnd"/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по внешнему виду фетиш-готам. </w:t>
      </w:r>
    </w:p>
    <w:p w:rsidR="0070114B" w:rsidRPr="0070114B" w:rsidRDefault="0070114B" w:rsidP="0070114B">
      <w:pPr>
        <w:tabs>
          <w:tab w:val="left" w:pos="709"/>
          <w:tab w:val="left" w:pos="59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          «</w:t>
      </w:r>
      <w:r w:rsidRPr="0070114B">
        <w:rPr>
          <w:rFonts w:ascii="Times New Roman" w:eastAsia="Times New Roman" w:hAnsi="Times New Roman" w:cs="Times New Roman"/>
          <w:sz w:val="24"/>
          <w:szCs w:val="24"/>
          <w:u w:val="single"/>
        </w:rPr>
        <w:t>Фетиши</w:t>
      </w:r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» тоже во всем обтягивающем и даже кислотном. Но самые красивые это </w:t>
      </w:r>
      <w:proofErr w:type="gramStart"/>
      <w:r w:rsidRPr="0070114B">
        <w:rPr>
          <w:rFonts w:ascii="Times New Roman" w:eastAsia="Times New Roman" w:hAnsi="Times New Roman" w:cs="Times New Roman"/>
          <w:sz w:val="24"/>
          <w:szCs w:val="24"/>
          <w:u w:val="single"/>
        </w:rPr>
        <w:t>романтик-готы</w:t>
      </w:r>
      <w:proofErr w:type="gramEnd"/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(«антикварные»). Они не придерживаются черного цвета, носят костюмы викторианской эпохи и делают сложные "исторические" прически. У дам — прически-корабли на голове, ноги путаются в пышных юбках. На оголенной шее и кистях никаких шипов, только серебро и камни. </w:t>
      </w:r>
      <w:proofErr w:type="gramStart"/>
      <w:r w:rsidRPr="0070114B">
        <w:rPr>
          <w:rFonts w:ascii="Times New Roman" w:eastAsia="Times New Roman" w:hAnsi="Times New Roman" w:cs="Times New Roman"/>
          <w:sz w:val="24"/>
          <w:szCs w:val="24"/>
        </w:rPr>
        <w:t>Простоволосые</w:t>
      </w:r>
      <w:proofErr w:type="gramEnd"/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мужчины — в камзолах, белых рубашках с жабо, плащах и остроносых туфлях. </w:t>
      </w:r>
    </w:p>
    <w:p w:rsidR="0070114B" w:rsidRPr="0070114B" w:rsidRDefault="0070114B" w:rsidP="0070114B">
      <w:pPr>
        <w:tabs>
          <w:tab w:val="left" w:pos="709"/>
          <w:tab w:val="left" w:pos="59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70114B">
        <w:rPr>
          <w:rFonts w:ascii="Times New Roman" w:eastAsia="Times New Roman" w:hAnsi="Times New Roman" w:cs="Times New Roman"/>
          <w:sz w:val="24"/>
          <w:szCs w:val="24"/>
          <w:u w:val="single"/>
        </w:rPr>
        <w:t>Андрогинные готы</w:t>
      </w:r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— это не конкретный вид имиджа, а скорее общая эстетика определенных индивидуумов. </w:t>
      </w:r>
      <w:proofErr w:type="spellStart"/>
      <w:r w:rsidRPr="0070114B">
        <w:rPr>
          <w:rFonts w:ascii="Times New Roman" w:eastAsia="Times New Roman" w:hAnsi="Times New Roman" w:cs="Times New Roman"/>
          <w:sz w:val="24"/>
          <w:szCs w:val="24"/>
        </w:rPr>
        <w:t>Андрогинность</w:t>
      </w:r>
      <w:proofErr w:type="spellEnd"/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подразумевает </w:t>
      </w:r>
      <w:proofErr w:type="spellStart"/>
      <w:r w:rsidRPr="0070114B">
        <w:rPr>
          <w:rFonts w:ascii="Times New Roman" w:eastAsia="Times New Roman" w:hAnsi="Times New Roman" w:cs="Times New Roman"/>
          <w:sz w:val="24"/>
          <w:szCs w:val="24"/>
        </w:rPr>
        <w:t>бесполость</w:t>
      </w:r>
      <w:proofErr w:type="spellEnd"/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, т.е. большая часть андрогинных готов мужского и женского пола выглядят так, что тяжело понять, представитель какого пола перед нами. </w:t>
      </w:r>
      <w:proofErr w:type="gramStart"/>
      <w:r w:rsidRPr="0070114B">
        <w:rPr>
          <w:rFonts w:ascii="Times New Roman" w:eastAsia="Times New Roman" w:hAnsi="Times New Roman" w:cs="Times New Roman"/>
          <w:sz w:val="24"/>
          <w:szCs w:val="24"/>
        </w:rPr>
        <w:t>У «андрогинных» готов тоже своя романтика: на лице — грим, на теле — юбка, на руках — рваные колготки.</w:t>
      </w:r>
      <w:proofErr w:type="gramEnd"/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Вот и думайте, кто это — гот или </w:t>
      </w:r>
      <w:proofErr w:type="spellStart"/>
      <w:r w:rsidRPr="0070114B">
        <w:rPr>
          <w:rFonts w:ascii="Times New Roman" w:eastAsia="Times New Roman" w:hAnsi="Times New Roman" w:cs="Times New Roman"/>
          <w:sz w:val="24"/>
          <w:szCs w:val="24"/>
        </w:rPr>
        <w:t>готесса</w:t>
      </w:r>
      <w:proofErr w:type="spellEnd"/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. И все-таки самый неординарный гот — это </w:t>
      </w:r>
      <w:proofErr w:type="spellStart"/>
      <w:r w:rsidRPr="0070114B">
        <w:rPr>
          <w:rFonts w:ascii="Times New Roman" w:eastAsia="Times New Roman" w:hAnsi="Times New Roman" w:cs="Times New Roman"/>
          <w:sz w:val="24"/>
          <w:szCs w:val="24"/>
          <w:u w:val="single"/>
        </w:rPr>
        <w:t>фрик</w:t>
      </w:r>
      <w:proofErr w:type="spellEnd"/>
      <w:r w:rsidRPr="0070114B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Пирсинги на всех частях тела, начесы на волосах кислотного цвета. Огромные бутсы на высокой платформе тянут ноги к земле, а макияж напоминает маску индейца. </w:t>
      </w:r>
    </w:p>
    <w:p w:rsidR="0070114B" w:rsidRPr="0070114B" w:rsidRDefault="0070114B" w:rsidP="0070114B">
      <w:pPr>
        <w:tabs>
          <w:tab w:val="left" w:pos="709"/>
          <w:tab w:val="left" w:pos="59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          И </w:t>
      </w:r>
      <w:r w:rsidRPr="0070114B">
        <w:rPr>
          <w:rFonts w:ascii="Times New Roman" w:eastAsia="Times New Roman" w:hAnsi="Times New Roman" w:cs="Times New Roman"/>
          <w:sz w:val="24"/>
          <w:szCs w:val="24"/>
          <w:u w:val="single"/>
        </w:rPr>
        <w:t>бэби-готы</w:t>
      </w:r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– это аналог «пионеров» и «октябрят» у хиппи. К этой категории относятся несколько типов готов: </w:t>
      </w:r>
    </w:p>
    <w:p w:rsidR="0070114B" w:rsidRPr="0070114B" w:rsidRDefault="0070114B" w:rsidP="0070114B">
      <w:pPr>
        <w:tabs>
          <w:tab w:val="left" w:pos="5940"/>
        </w:tabs>
        <w:spacing w:after="0" w:line="36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1. Только что ставшие готами подростки, находящиеся в периоде адаптации к субкультуре. </w:t>
      </w:r>
    </w:p>
    <w:p w:rsidR="0070114B" w:rsidRPr="0070114B" w:rsidRDefault="0070114B" w:rsidP="0070114B">
      <w:pPr>
        <w:tabs>
          <w:tab w:val="left" w:pos="59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2. Готы-модники, воспринимающие только внешние атрибуты субкультуры и не собирающиеся в силу недостаточного интеллекта или временной </w:t>
      </w:r>
      <w:r w:rsidRPr="0070114B">
        <w:rPr>
          <w:rFonts w:ascii="Times New Roman" w:eastAsia="Times New Roman" w:hAnsi="Times New Roman" w:cs="Times New Roman"/>
          <w:color w:val="000000"/>
          <w:sz w:val="24"/>
          <w:szCs w:val="24"/>
        </w:rPr>
        <w:t>мимикрии</w:t>
      </w:r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интересоваться иными аспектами субкультуры. </w:t>
      </w:r>
    </w:p>
    <w:p w:rsidR="0070114B" w:rsidRPr="0070114B" w:rsidRDefault="0070114B" w:rsidP="0070114B">
      <w:pPr>
        <w:tabs>
          <w:tab w:val="left" w:pos="709"/>
          <w:tab w:val="left" w:pos="5940"/>
        </w:tabs>
        <w:spacing w:after="0" w:line="360" w:lineRule="auto"/>
        <w:ind w:left="-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            Готы сознательно придумали свой стиль и нечаянно — целую моду. </w:t>
      </w:r>
      <w:proofErr w:type="gramStart"/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Сегодня их эпатажный внешний вид превратился в особый </w:t>
      </w:r>
      <w:proofErr w:type="spellStart"/>
      <w:r w:rsidRPr="0070114B">
        <w:rPr>
          <w:rFonts w:ascii="Times New Roman" w:eastAsia="Times New Roman" w:hAnsi="Times New Roman" w:cs="Times New Roman"/>
          <w:sz w:val="24"/>
          <w:szCs w:val="24"/>
        </w:rPr>
        <w:t>гламур</w:t>
      </w:r>
      <w:proofErr w:type="spellEnd"/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для прочих членов общества.</w:t>
      </w:r>
      <w:proofErr w:type="gramEnd"/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Одеваться «под гота» стало модно. Черным лаком красят ногти даже формальные бизнес-леди, а платья под средневековье встречаются на светских раутах. И все-таки это так — баловство, веяние моды. У готов же все серьезно.</w:t>
      </w:r>
    </w:p>
    <w:p w:rsidR="0070114B" w:rsidRPr="0070114B" w:rsidRDefault="0070114B" w:rsidP="0070114B">
      <w:pPr>
        <w:tabs>
          <w:tab w:val="left" w:pos="709"/>
          <w:tab w:val="left" w:pos="5940"/>
        </w:tabs>
        <w:spacing w:after="0" w:line="360" w:lineRule="auto"/>
        <w:ind w:left="-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114B" w:rsidRPr="0070114B" w:rsidRDefault="0070114B" w:rsidP="0070114B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14B" w:rsidRPr="0070114B" w:rsidRDefault="0070114B" w:rsidP="0070114B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14B" w:rsidRPr="0070114B" w:rsidRDefault="0070114B" w:rsidP="0070114B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114B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Общение на сайте </w:t>
      </w:r>
      <w:hyperlink r:id="rId6" w:history="1">
        <w:r w:rsidRPr="0070114B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www</w:t>
        </w:r>
        <w:r w:rsidRPr="0070114B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.</w:t>
        </w:r>
        <w:r w:rsidRPr="0070114B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gothic</w:t>
        </w:r>
        <w:r w:rsidRPr="0070114B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.</w:t>
        </w:r>
        <w:proofErr w:type="spellStart"/>
        <w:r w:rsidRPr="0070114B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70114B" w:rsidRPr="0070114B" w:rsidRDefault="0070114B" w:rsidP="0070114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14B" w:rsidRPr="0070114B" w:rsidRDefault="0070114B" w:rsidP="0070114B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         В продолжение нашего изучения мы решили обратиться к Интернет-ресурсам. Читаем готские форумы в Интернете: «Нужно ли верить», «Самые печальные мысли», «Легко ли </w:t>
      </w:r>
      <w:r w:rsidRPr="0070114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быть готом», «Когда вы осознали, что такое смерть», «Чего вы боитесь»… А вот и тема «Почему становятся готами». </w:t>
      </w:r>
    </w:p>
    <w:p w:rsidR="0070114B" w:rsidRPr="0070114B" w:rsidRDefault="0070114B" w:rsidP="0070114B">
      <w:pPr>
        <w:tabs>
          <w:tab w:val="left" w:pos="709"/>
        </w:tabs>
        <w:spacing w:after="0" w:line="36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          «Всю жизнь меня мучила гиперчувствительность, посещали мысли, о которых я не могла никому рассказать, боясь столкнуться с непониманием. Однажды стало так грустно, что захотелось умереть. Стала много читать, собирая информацию о похожих на меня людях, и поняла: готика — моя философия, это и есть я. Уже не чувствую себя слабой, как раньше. Я знаю, я сильнее многих».</w:t>
      </w:r>
    </w:p>
    <w:p w:rsidR="0070114B" w:rsidRPr="0070114B" w:rsidRDefault="0070114B" w:rsidP="0070114B">
      <w:pPr>
        <w:tabs>
          <w:tab w:val="left" w:pos="709"/>
        </w:tabs>
        <w:spacing w:after="0" w:line="36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          В этой среде много изгоев: «Бывают люди — никто, люди, которых на самом деле нет». Девушке, которой это пишет, всего двадцать. А она говорит про себя: «ластиком стерли», </w:t>
      </w:r>
      <w:proofErr w:type="gramStart"/>
      <w:r w:rsidRPr="0070114B">
        <w:rPr>
          <w:rFonts w:ascii="Times New Roman" w:eastAsia="Times New Roman" w:hAnsi="Times New Roman" w:cs="Times New Roman"/>
          <w:sz w:val="24"/>
          <w:szCs w:val="24"/>
        </w:rPr>
        <w:t>еще</w:t>
      </w:r>
      <w:proofErr w:type="gramEnd"/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когда сверстники начали ходить на свидания, собираться компаниями, ездить в Крым. От обиды решила «не устраивать людей и внешне» и спрашивает </w:t>
      </w:r>
      <w:proofErr w:type="spellStart"/>
      <w:r w:rsidRPr="0070114B">
        <w:rPr>
          <w:rFonts w:ascii="Times New Roman" w:eastAsia="Times New Roman" w:hAnsi="Times New Roman" w:cs="Times New Roman"/>
          <w:sz w:val="24"/>
          <w:szCs w:val="24"/>
        </w:rPr>
        <w:t>форумцев</w:t>
      </w:r>
      <w:proofErr w:type="spellEnd"/>
      <w:r w:rsidRPr="0070114B">
        <w:rPr>
          <w:rFonts w:ascii="Times New Roman" w:eastAsia="Times New Roman" w:hAnsi="Times New Roman" w:cs="Times New Roman"/>
          <w:sz w:val="24"/>
          <w:szCs w:val="24"/>
        </w:rPr>
        <w:t>: как бы изуродовать себя — пирсингом, бритыми висками?</w:t>
      </w:r>
    </w:p>
    <w:p w:rsidR="0070114B" w:rsidRPr="0070114B" w:rsidRDefault="0070114B" w:rsidP="0070114B">
      <w:pPr>
        <w:spacing w:after="0" w:line="36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          Молодому человеку — двадцать два. Отца никогда не было. В двенадцать умерла мать, потом дядя, потом дедушка. «Потом умер для меня мир, а вернее, все его краски превратились </w:t>
      </w:r>
      <w:proofErr w:type="gramStart"/>
      <w:r w:rsidRPr="0070114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серое и черное…». </w:t>
      </w:r>
    </w:p>
    <w:p w:rsidR="0070114B" w:rsidRPr="0070114B" w:rsidRDefault="0070114B" w:rsidP="0070114B">
      <w:pPr>
        <w:tabs>
          <w:tab w:val="left" w:pos="709"/>
        </w:tabs>
        <w:spacing w:after="0" w:line="36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         «Похоронил троих друзей», — пишет другой человек. «Попал в серьезную аварию» — еще одна причина.</w:t>
      </w:r>
    </w:p>
    <w:p w:rsidR="0070114B" w:rsidRPr="0070114B" w:rsidRDefault="0070114B" w:rsidP="0070114B">
      <w:pPr>
        <w:tabs>
          <w:tab w:val="left" w:pos="709"/>
        </w:tabs>
        <w:spacing w:after="0" w:line="36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          Впрочем, есть и другие. Некоторые считают, что </w:t>
      </w:r>
      <w:proofErr w:type="spellStart"/>
      <w:r w:rsidRPr="0070114B">
        <w:rPr>
          <w:rFonts w:ascii="Times New Roman" w:eastAsia="Times New Roman" w:hAnsi="Times New Roman" w:cs="Times New Roman"/>
          <w:sz w:val="24"/>
          <w:szCs w:val="24"/>
        </w:rPr>
        <w:t>готичность</w:t>
      </w:r>
      <w:proofErr w:type="spellEnd"/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0114B">
        <w:rPr>
          <w:rFonts w:ascii="Times New Roman" w:eastAsia="Times New Roman" w:hAnsi="Times New Roman" w:cs="Times New Roman"/>
          <w:sz w:val="24"/>
          <w:szCs w:val="24"/>
        </w:rPr>
        <w:t>заложена</w:t>
      </w:r>
      <w:proofErr w:type="gramEnd"/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на уровне инстинктов и генов. Многим просто нравится депрессивная тяжелая музыка, не только современная, но и органная. А кому-то приятно быть похожим на средневекового персонажа.</w:t>
      </w:r>
    </w:p>
    <w:p w:rsidR="0070114B" w:rsidRPr="0070114B" w:rsidRDefault="0070114B" w:rsidP="0070114B">
      <w:pPr>
        <w:tabs>
          <w:tab w:val="left" w:pos="709"/>
        </w:tabs>
        <w:spacing w:after="0" w:line="36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          Случайная знакомая (по Интернету), нелюдимая и странная </w:t>
      </w:r>
      <w:proofErr w:type="spellStart"/>
      <w:r w:rsidRPr="0070114B">
        <w:rPr>
          <w:rFonts w:ascii="Times New Roman" w:eastAsia="Times New Roman" w:hAnsi="Times New Roman" w:cs="Times New Roman"/>
          <w:sz w:val="24"/>
          <w:szCs w:val="24"/>
        </w:rPr>
        <w:t>готесса</w:t>
      </w:r>
      <w:proofErr w:type="spellEnd"/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14B">
        <w:rPr>
          <w:rFonts w:ascii="Times New Roman" w:eastAsia="Times New Roman" w:hAnsi="Times New Roman" w:cs="Times New Roman"/>
          <w:sz w:val="24"/>
          <w:szCs w:val="24"/>
        </w:rPr>
        <w:t>Fatal</w:t>
      </w:r>
      <w:proofErr w:type="spellEnd"/>
      <w:r w:rsidRPr="0070114B">
        <w:rPr>
          <w:rFonts w:ascii="Times New Roman" w:eastAsia="Times New Roman" w:hAnsi="Times New Roman" w:cs="Times New Roman"/>
          <w:sz w:val="24"/>
          <w:szCs w:val="24"/>
        </w:rPr>
        <w:t>, не верит в стереотипы: «В готическую субкультуру идут творческие, одинокие, замкнутые, депрессивные и даже жизнерадостные. В ней есть самые разные люди, и ошибочно думать, что только мрачные и не понятые обществом. А сейчас вообще мода на готику. И в нее стремятся попасть все кому не лень. Но все-таки чаще всего человека в готику толкает смерть».</w:t>
      </w:r>
    </w:p>
    <w:p w:rsidR="0070114B" w:rsidRPr="0070114B" w:rsidRDefault="0070114B" w:rsidP="0070114B">
      <w:pPr>
        <w:tabs>
          <w:tab w:val="left" w:pos="709"/>
        </w:tabs>
        <w:spacing w:after="0" w:line="360" w:lineRule="auto"/>
        <w:ind w:left="-360"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          Итак, на  основе общения в Интернете можно сделать вывод, что субкультура готов имеет признаки аполитичной и </w:t>
      </w:r>
      <w:proofErr w:type="spellStart"/>
      <w:r w:rsidRPr="0070114B">
        <w:rPr>
          <w:rFonts w:ascii="Times New Roman" w:eastAsia="Times New Roman" w:hAnsi="Times New Roman" w:cs="Times New Roman"/>
          <w:sz w:val="24"/>
          <w:szCs w:val="24"/>
        </w:rPr>
        <w:t>интеллектуализированной</w:t>
      </w:r>
      <w:proofErr w:type="spellEnd"/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культуры. Она базируется на богемном образе жизни. У готов присутствует болезненный и навязчивый страх оказаться унифицированным: нежелание сливаться с толпой, даже если это толпа себе подобных.</w:t>
      </w:r>
      <w:r w:rsidRPr="0070114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</w:p>
    <w:p w:rsidR="0070114B" w:rsidRPr="0070114B" w:rsidRDefault="0070114B" w:rsidP="0070114B">
      <w:pPr>
        <w:tabs>
          <w:tab w:val="left" w:pos="709"/>
          <w:tab w:val="left" w:pos="5940"/>
        </w:tabs>
        <w:spacing w:after="0" w:line="36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          «Хоть мы и мизантропы, зато чувство </w:t>
      </w:r>
      <w:proofErr w:type="gramStart"/>
      <w:r w:rsidRPr="0070114B">
        <w:rPr>
          <w:rFonts w:ascii="Times New Roman" w:eastAsia="Times New Roman" w:hAnsi="Times New Roman" w:cs="Times New Roman"/>
          <w:sz w:val="24"/>
          <w:szCs w:val="24"/>
        </w:rPr>
        <w:t>прекрасного</w:t>
      </w:r>
      <w:proofErr w:type="gramEnd"/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у нас обострено», — говорит 35-летняя </w:t>
      </w:r>
      <w:proofErr w:type="spellStart"/>
      <w:r w:rsidRPr="0070114B">
        <w:rPr>
          <w:rFonts w:ascii="Times New Roman" w:eastAsia="Times New Roman" w:hAnsi="Times New Roman" w:cs="Times New Roman"/>
          <w:sz w:val="24"/>
          <w:szCs w:val="24"/>
        </w:rPr>
        <w:t>готесса</w:t>
      </w:r>
      <w:proofErr w:type="spellEnd"/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Анна. </w:t>
      </w:r>
      <w:proofErr w:type="gramStart"/>
      <w:r w:rsidRPr="0070114B">
        <w:rPr>
          <w:rFonts w:ascii="Times New Roman" w:eastAsia="Times New Roman" w:hAnsi="Times New Roman" w:cs="Times New Roman"/>
          <w:sz w:val="24"/>
          <w:szCs w:val="24"/>
        </w:rPr>
        <w:t>Прекрасное</w:t>
      </w:r>
      <w:proofErr w:type="gramEnd"/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они чувствуют по-своему: пишут стихи, рисуют картины, создают группы и свою особую культуру. Культурный аспект немаловажен. Ведь все готическое движение — не в последнюю очередь порождение культуры. </w:t>
      </w:r>
    </w:p>
    <w:p w:rsidR="0070114B" w:rsidRPr="0070114B" w:rsidRDefault="0070114B" w:rsidP="0070114B">
      <w:pPr>
        <w:tabs>
          <w:tab w:val="left" w:pos="59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114B" w:rsidRPr="0070114B" w:rsidRDefault="0070114B" w:rsidP="0070114B">
      <w:pPr>
        <w:tabs>
          <w:tab w:val="left" w:pos="59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114B">
        <w:rPr>
          <w:rFonts w:ascii="Times New Roman" w:eastAsia="Times New Roman" w:hAnsi="Times New Roman" w:cs="Times New Roman"/>
          <w:b/>
          <w:sz w:val="24"/>
          <w:szCs w:val="24"/>
        </w:rPr>
        <w:t>Представление современной молодежи о готической субкультуре</w:t>
      </w:r>
    </w:p>
    <w:p w:rsidR="0070114B" w:rsidRPr="0070114B" w:rsidRDefault="0070114B" w:rsidP="0070114B">
      <w:pPr>
        <w:tabs>
          <w:tab w:val="left" w:pos="59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14B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В опросе участвовали 26 учащихся школы. Благодаря проведенному опросу мы можем сделать вывод: 90% современной молодежи имеют представление о готах. Хотя на </w:t>
      </w:r>
      <w:r w:rsidRPr="0070114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вопрос, требующий охарактеризовать – «Кто такие готы?» 73% </w:t>
      </w:r>
      <w:proofErr w:type="gramStart"/>
      <w:r w:rsidRPr="0070114B">
        <w:rPr>
          <w:rFonts w:ascii="Times New Roman" w:eastAsia="Times New Roman" w:hAnsi="Times New Roman" w:cs="Times New Roman"/>
          <w:sz w:val="24"/>
          <w:szCs w:val="24"/>
        </w:rPr>
        <w:t>ответивших</w:t>
      </w:r>
      <w:proofErr w:type="gramEnd"/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имеют искаженное представление. Сочтя готов злыми, кровожадными, беспощадными и т.п. они совершили огромную ошибку потому, что готы таковыми не являются. И можно сказать, </w:t>
      </w:r>
      <w:proofErr w:type="gramStart"/>
      <w:r w:rsidRPr="0070114B">
        <w:rPr>
          <w:rFonts w:ascii="Times New Roman" w:eastAsia="Times New Roman" w:hAnsi="Times New Roman" w:cs="Times New Roman"/>
          <w:sz w:val="24"/>
          <w:szCs w:val="24"/>
        </w:rPr>
        <w:t>что</w:t>
      </w:r>
      <w:proofErr w:type="gramEnd"/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скорее всего люди сами навязали себе представление о том, что готы являются «кровожадными» и начали относиться к ним с агрессией, истоки которой лишь воображение. Большинство ответили, что готы – это люди, носящие черную одежду. Отчасти это </w:t>
      </w:r>
      <w:proofErr w:type="spellStart"/>
      <w:r w:rsidRPr="0070114B">
        <w:rPr>
          <w:rFonts w:ascii="Times New Roman" w:eastAsia="Times New Roman" w:hAnsi="Times New Roman" w:cs="Times New Roman"/>
          <w:sz w:val="24"/>
          <w:szCs w:val="24"/>
        </w:rPr>
        <w:t>правда</w:t>
      </w:r>
      <w:proofErr w:type="gramStart"/>
      <w:r w:rsidRPr="0070114B">
        <w:rPr>
          <w:rFonts w:ascii="Times New Roman" w:eastAsia="Times New Roman" w:hAnsi="Times New Roman" w:cs="Times New Roman"/>
          <w:sz w:val="24"/>
          <w:szCs w:val="24"/>
        </w:rPr>
        <w:t>,н</w:t>
      </w:r>
      <w:proofErr w:type="gramEnd"/>
      <w:r w:rsidRPr="0070114B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вряд ли это является сутью готической субкультуры. Следовательно, ответы «да» на вопрос «Вы знаете, кто такие готы?» является не совсем верным, хотя подавляющее большинство </w:t>
      </w:r>
    </w:p>
    <w:p w:rsidR="0070114B" w:rsidRPr="0070114B" w:rsidRDefault="0070114B" w:rsidP="0070114B">
      <w:pPr>
        <w:tabs>
          <w:tab w:val="left" w:pos="594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ответили так. </w:t>
      </w:r>
    </w:p>
    <w:p w:rsidR="0070114B" w:rsidRPr="0070114B" w:rsidRDefault="0070114B" w:rsidP="0070114B">
      <w:pPr>
        <w:tabs>
          <w:tab w:val="left" w:pos="709"/>
          <w:tab w:val="left" w:pos="59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           Лишь 7% учащихся дают верную характеристику готам (люди, имеющие индивидуальное мировоззрение и свое представление о жизни). Так же, как мы и предполагали, почти никто не знает, откуда берет свое начало готическая субкультура, и мы можем отметить лишь не больше трех верных ответов. Их ответы таковы: готическая субкультура зародилась на волне пост – панка, благодаря музыкальной группе «</w:t>
      </w:r>
      <w:proofErr w:type="spellStart"/>
      <w:r w:rsidRPr="0070114B">
        <w:rPr>
          <w:rFonts w:ascii="Times New Roman" w:eastAsia="Times New Roman" w:hAnsi="Times New Roman" w:cs="Times New Roman"/>
          <w:sz w:val="24"/>
          <w:szCs w:val="24"/>
        </w:rPr>
        <w:t>Bauhaus</w:t>
      </w:r>
      <w:proofErr w:type="spellEnd"/>
      <w:r w:rsidRPr="0070114B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70114B" w:rsidRPr="0070114B" w:rsidRDefault="0070114B" w:rsidP="0070114B">
      <w:pPr>
        <w:tabs>
          <w:tab w:val="left" w:pos="709"/>
          <w:tab w:val="left" w:pos="59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           Рок, металл, альтернатива – та музыка, которую слушают готы по представлениям учащихся. Мы можем с ними в этом согласиться, т.е. большинство </w:t>
      </w:r>
      <w:proofErr w:type="gramStart"/>
      <w:r w:rsidRPr="0070114B">
        <w:rPr>
          <w:rFonts w:ascii="Times New Roman" w:eastAsia="Times New Roman" w:hAnsi="Times New Roman" w:cs="Times New Roman"/>
          <w:sz w:val="24"/>
          <w:szCs w:val="24"/>
        </w:rPr>
        <w:t>опрошенных</w:t>
      </w:r>
      <w:proofErr w:type="gramEnd"/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оказались правы. 10% слушают готическую музыку, 30% редко, но 70% абсолютно ее игнорируют.</w:t>
      </w:r>
      <w:r w:rsidRPr="0070114B">
        <w:rPr>
          <w:rFonts w:ascii="Times New Roman" w:eastAsia="Times New Roman" w:hAnsi="Times New Roman" w:cs="Times New Roman"/>
          <w:sz w:val="24"/>
          <w:szCs w:val="24"/>
        </w:rPr>
        <w:br/>
        <w:t xml:space="preserve">96% опрошенных не желают стать готами, т.к. не интересуются данной субкультурой или имеют свой личный стиль. Некоторые ответили, что не хотят быть замкнутыми и отдавать предпочтение черному цвету, но как мы уже знаем, человек, который хочет называть себя готом, не загоняет себя в определенные рамки потому только, что он действительно влюблен в чарующую атмосферу готической культуры и не будет обременен традициями готов. Один из опрошенных отдал предпочтение другой субкультуре, хотя и к готам имеет хорошее отношение. Некоторые ответили, что их мировоззрение не совпадает с мировоззрением готов, и поэтому они не хотели бы присоединиться к данной субкультуре. 4% опрошенных были бы не </w:t>
      </w:r>
      <w:proofErr w:type="gramStart"/>
      <w:r w:rsidRPr="0070114B">
        <w:rPr>
          <w:rFonts w:ascii="Times New Roman" w:eastAsia="Times New Roman" w:hAnsi="Times New Roman" w:cs="Times New Roman"/>
          <w:sz w:val="24"/>
          <w:szCs w:val="24"/>
        </w:rPr>
        <w:t>против</w:t>
      </w:r>
      <w:proofErr w:type="gramEnd"/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присоединиться к молодежному движению, называемому – готика.</w:t>
      </w:r>
    </w:p>
    <w:p w:rsidR="0070114B" w:rsidRPr="0070114B" w:rsidRDefault="0070114B" w:rsidP="0070114B">
      <w:pPr>
        <w:tabs>
          <w:tab w:val="left" w:pos="709"/>
          <w:tab w:val="left" w:pos="59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114B" w:rsidRPr="0070114B" w:rsidRDefault="0070114B" w:rsidP="0070114B">
      <w:pPr>
        <w:tabs>
          <w:tab w:val="left" w:pos="709"/>
          <w:tab w:val="left" w:pos="59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114B" w:rsidRPr="0070114B" w:rsidRDefault="0070114B" w:rsidP="0070114B">
      <w:pPr>
        <w:tabs>
          <w:tab w:val="left" w:pos="709"/>
          <w:tab w:val="left" w:pos="59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114B">
        <w:rPr>
          <w:rFonts w:ascii="Times New Roman" w:eastAsia="Times New Roman" w:hAnsi="Times New Roman" w:cs="Times New Roman"/>
          <w:b/>
          <w:sz w:val="24"/>
          <w:szCs w:val="24"/>
        </w:rPr>
        <w:t>Заключение</w:t>
      </w:r>
      <w:r w:rsidRPr="0070114B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70114B" w:rsidRPr="0070114B" w:rsidRDefault="0070114B" w:rsidP="0070114B">
      <w:pPr>
        <w:tabs>
          <w:tab w:val="left" w:pos="709"/>
          <w:tab w:val="left" w:pos="59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          Для проведения исследования нам понадобилось собрать обширную информацию по интересующей нас теме – готическая субкультура (музыка, литература, фильмография), провести опрос среди учащихся и др., и входе этого мы выяснили, что большинство людей не знают, кто такие готы. Также, мы подтвердили гипотезу, что большинство современной молодежи - это люди, не представляющие истоки и мировоззрение готической культуры.</w:t>
      </w:r>
    </w:p>
    <w:p w:rsidR="0070114B" w:rsidRPr="0070114B" w:rsidRDefault="0070114B" w:rsidP="0070114B">
      <w:pPr>
        <w:tabs>
          <w:tab w:val="left" w:pos="709"/>
          <w:tab w:val="left" w:pos="59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          Можно сделать вывод: готическая субкультура – это объединение людей, которые отделились от общества и живут своей собственной жизнью, имеют свою идеологию, атрибутику, цели и средства существования, интересующиеся смертью, потусторонним </w:t>
      </w:r>
      <w:r w:rsidRPr="0070114B">
        <w:rPr>
          <w:rFonts w:ascii="Times New Roman" w:eastAsia="Times New Roman" w:hAnsi="Times New Roman" w:cs="Times New Roman"/>
          <w:sz w:val="24"/>
          <w:szCs w:val="24"/>
        </w:rPr>
        <w:lastRenderedPageBreak/>
        <w:t>миром и не зависящие от политики, масс-медиа и общества. В дальнейшем это молодежное движение может исчезнуть, т.к. ее история начала забываться. Или же может начать развиваться с новой силой, все зависит от современной молодежи, ее желания или нежелания присоединиться к субкультуре.</w:t>
      </w:r>
    </w:p>
    <w:p w:rsidR="0070114B" w:rsidRPr="0070114B" w:rsidRDefault="0070114B" w:rsidP="0070114B">
      <w:pPr>
        <w:tabs>
          <w:tab w:val="left" w:pos="709"/>
          <w:tab w:val="left" w:pos="594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7011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Практическая значимость работы заключается в том, что материалы исследования могут быть использованы для проведения классных часов с подростками для рассмотрения  ценностей, которые превалируют в молодежном сознании.</w:t>
      </w:r>
    </w:p>
    <w:p w:rsidR="0070114B" w:rsidRPr="0070114B" w:rsidRDefault="0070114B" w:rsidP="0070114B">
      <w:pPr>
        <w:tabs>
          <w:tab w:val="left" w:pos="709"/>
          <w:tab w:val="left" w:pos="59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14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0114B" w:rsidRPr="0070114B" w:rsidRDefault="0070114B" w:rsidP="0070114B">
      <w:pPr>
        <w:tabs>
          <w:tab w:val="left" w:pos="594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14B" w:rsidRPr="0070114B" w:rsidRDefault="0070114B" w:rsidP="0070114B">
      <w:pPr>
        <w:tabs>
          <w:tab w:val="left" w:pos="594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14B" w:rsidRPr="0070114B" w:rsidRDefault="0070114B" w:rsidP="0070114B">
      <w:pPr>
        <w:tabs>
          <w:tab w:val="left" w:pos="594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14B" w:rsidRPr="0070114B" w:rsidRDefault="0070114B" w:rsidP="0070114B">
      <w:pPr>
        <w:tabs>
          <w:tab w:val="left" w:pos="594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14B" w:rsidRPr="0070114B" w:rsidRDefault="0070114B" w:rsidP="0070114B">
      <w:pPr>
        <w:tabs>
          <w:tab w:val="left" w:pos="594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14B" w:rsidRPr="0070114B" w:rsidRDefault="0070114B" w:rsidP="0070114B">
      <w:pPr>
        <w:tabs>
          <w:tab w:val="left" w:pos="594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14B" w:rsidRPr="0070114B" w:rsidRDefault="0070114B" w:rsidP="0070114B">
      <w:pPr>
        <w:tabs>
          <w:tab w:val="left" w:pos="594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14B" w:rsidRPr="0070114B" w:rsidRDefault="0070114B" w:rsidP="0070114B">
      <w:pPr>
        <w:tabs>
          <w:tab w:val="left" w:pos="594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14B" w:rsidRPr="0070114B" w:rsidRDefault="0070114B" w:rsidP="0070114B">
      <w:pPr>
        <w:tabs>
          <w:tab w:val="left" w:pos="594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14B" w:rsidRPr="0070114B" w:rsidRDefault="0070114B" w:rsidP="0070114B">
      <w:pPr>
        <w:tabs>
          <w:tab w:val="left" w:pos="594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14B" w:rsidRPr="0070114B" w:rsidRDefault="0070114B" w:rsidP="0070114B">
      <w:pPr>
        <w:tabs>
          <w:tab w:val="left" w:pos="594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14B" w:rsidRPr="0070114B" w:rsidRDefault="0070114B" w:rsidP="0070114B">
      <w:pPr>
        <w:tabs>
          <w:tab w:val="left" w:pos="594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14B" w:rsidRPr="0070114B" w:rsidRDefault="0070114B" w:rsidP="0070114B">
      <w:pPr>
        <w:tabs>
          <w:tab w:val="left" w:pos="594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14B" w:rsidRPr="0070114B" w:rsidRDefault="0070114B" w:rsidP="0070114B">
      <w:pPr>
        <w:tabs>
          <w:tab w:val="left" w:pos="594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14B" w:rsidRPr="0070114B" w:rsidRDefault="0070114B" w:rsidP="0070114B">
      <w:pPr>
        <w:tabs>
          <w:tab w:val="left" w:pos="594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14B" w:rsidRPr="0070114B" w:rsidRDefault="0070114B" w:rsidP="0070114B">
      <w:pPr>
        <w:tabs>
          <w:tab w:val="left" w:pos="594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14B" w:rsidRPr="0070114B" w:rsidRDefault="0070114B" w:rsidP="0070114B">
      <w:pPr>
        <w:tabs>
          <w:tab w:val="left" w:pos="594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14B" w:rsidRDefault="0070114B" w:rsidP="0070114B">
      <w:pPr>
        <w:tabs>
          <w:tab w:val="left" w:pos="5940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14B" w:rsidRDefault="0070114B" w:rsidP="0070114B">
      <w:pPr>
        <w:tabs>
          <w:tab w:val="left" w:pos="5940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14B" w:rsidRDefault="0070114B" w:rsidP="0070114B">
      <w:pPr>
        <w:tabs>
          <w:tab w:val="left" w:pos="5940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14B" w:rsidRDefault="0070114B" w:rsidP="0070114B">
      <w:pPr>
        <w:tabs>
          <w:tab w:val="left" w:pos="5940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14B" w:rsidRDefault="0070114B" w:rsidP="0070114B">
      <w:pPr>
        <w:tabs>
          <w:tab w:val="left" w:pos="5940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14B" w:rsidRDefault="0070114B" w:rsidP="0070114B">
      <w:pPr>
        <w:tabs>
          <w:tab w:val="left" w:pos="5940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14B" w:rsidRDefault="0070114B" w:rsidP="0070114B">
      <w:pPr>
        <w:tabs>
          <w:tab w:val="left" w:pos="5940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14B" w:rsidRDefault="0070114B" w:rsidP="0070114B">
      <w:pPr>
        <w:tabs>
          <w:tab w:val="left" w:pos="5940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14B" w:rsidRDefault="0070114B" w:rsidP="0070114B">
      <w:pPr>
        <w:tabs>
          <w:tab w:val="left" w:pos="5940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14B" w:rsidRDefault="0070114B" w:rsidP="0070114B">
      <w:pPr>
        <w:tabs>
          <w:tab w:val="left" w:pos="5940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14B" w:rsidRDefault="0070114B" w:rsidP="0070114B">
      <w:pPr>
        <w:tabs>
          <w:tab w:val="left" w:pos="5940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14B" w:rsidRDefault="0070114B" w:rsidP="0070114B">
      <w:pPr>
        <w:tabs>
          <w:tab w:val="left" w:pos="5940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14B" w:rsidRPr="0070114B" w:rsidRDefault="0070114B" w:rsidP="0070114B">
      <w:pPr>
        <w:tabs>
          <w:tab w:val="left" w:pos="5940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0114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70114B" w:rsidRPr="0070114B" w:rsidRDefault="0070114B" w:rsidP="0070114B">
      <w:pPr>
        <w:tabs>
          <w:tab w:val="left" w:pos="594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14B" w:rsidRPr="0070114B" w:rsidRDefault="0070114B" w:rsidP="0070114B">
      <w:pPr>
        <w:numPr>
          <w:ilvl w:val="0"/>
          <w:numId w:val="1"/>
        </w:numPr>
        <w:tabs>
          <w:tab w:val="left" w:pos="59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Воронов </w:t>
      </w:r>
      <w:proofErr w:type="gramStart"/>
      <w:r w:rsidRPr="0070114B">
        <w:rPr>
          <w:rFonts w:ascii="Times New Roman" w:eastAsia="Times New Roman" w:hAnsi="Times New Roman" w:cs="Times New Roman"/>
          <w:sz w:val="24"/>
          <w:szCs w:val="24"/>
        </w:rPr>
        <w:t>В.</w:t>
      </w:r>
      <w:proofErr w:type="gramEnd"/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Что нужно знать о молодежной субкультуре? //Воспитание школьников.-2001.- №4.-С.20-25</w:t>
      </w:r>
    </w:p>
    <w:p w:rsidR="0070114B" w:rsidRPr="0070114B" w:rsidRDefault="0070114B" w:rsidP="0070114B">
      <w:pPr>
        <w:numPr>
          <w:ilvl w:val="0"/>
          <w:numId w:val="1"/>
        </w:numPr>
        <w:tabs>
          <w:tab w:val="left" w:pos="59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114B">
        <w:rPr>
          <w:rFonts w:ascii="Times New Roman" w:eastAsia="Times New Roman" w:hAnsi="Times New Roman" w:cs="Times New Roman"/>
          <w:sz w:val="24"/>
          <w:szCs w:val="24"/>
        </w:rPr>
        <w:t>Косарецкая</w:t>
      </w:r>
      <w:proofErr w:type="spellEnd"/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С.В. О неформальных объединениях молодежи/  </w:t>
      </w:r>
      <w:proofErr w:type="spellStart"/>
      <w:r w:rsidRPr="0070114B">
        <w:rPr>
          <w:rFonts w:ascii="Times New Roman" w:eastAsia="Times New Roman" w:hAnsi="Times New Roman" w:cs="Times New Roman"/>
          <w:sz w:val="24"/>
          <w:szCs w:val="24"/>
        </w:rPr>
        <w:t>С.В.Косарецкая</w:t>
      </w:r>
      <w:proofErr w:type="spellEnd"/>
      <w:r w:rsidRPr="0070114B">
        <w:rPr>
          <w:rFonts w:ascii="Times New Roman" w:eastAsia="Times New Roman" w:hAnsi="Times New Roman" w:cs="Times New Roman"/>
          <w:sz w:val="24"/>
          <w:szCs w:val="24"/>
        </w:rPr>
        <w:t>, Н.Ю.Синягина,2004.-159с.</w:t>
      </w:r>
    </w:p>
    <w:p w:rsidR="0070114B" w:rsidRPr="0070114B" w:rsidRDefault="0070114B" w:rsidP="0070114B">
      <w:pPr>
        <w:numPr>
          <w:ilvl w:val="0"/>
          <w:numId w:val="1"/>
        </w:numPr>
        <w:tabs>
          <w:tab w:val="left" w:pos="59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114B">
        <w:rPr>
          <w:rFonts w:ascii="Times New Roman" w:eastAsia="Times New Roman" w:hAnsi="Times New Roman" w:cs="Times New Roman"/>
          <w:sz w:val="24"/>
          <w:szCs w:val="24"/>
        </w:rPr>
        <w:t>Левикова</w:t>
      </w:r>
      <w:proofErr w:type="spellEnd"/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 С.И. Молодежная субкультура: учебное пособие М.:Фаир-Пресс,2004.-608с.</w:t>
      </w:r>
    </w:p>
    <w:p w:rsidR="0070114B" w:rsidRPr="0070114B" w:rsidRDefault="0070114B" w:rsidP="0070114B">
      <w:pPr>
        <w:numPr>
          <w:ilvl w:val="0"/>
          <w:numId w:val="1"/>
        </w:numPr>
        <w:tabs>
          <w:tab w:val="left" w:pos="59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14B">
        <w:rPr>
          <w:rFonts w:ascii="Times New Roman" w:eastAsia="Times New Roman" w:hAnsi="Times New Roman" w:cs="Times New Roman"/>
          <w:sz w:val="24"/>
          <w:szCs w:val="24"/>
        </w:rPr>
        <w:t xml:space="preserve">Луков В.А. Особенности молодежных субкультур России/ </w:t>
      </w:r>
      <w:proofErr w:type="spellStart"/>
      <w:r w:rsidRPr="0070114B">
        <w:rPr>
          <w:rFonts w:ascii="Times New Roman" w:eastAsia="Times New Roman" w:hAnsi="Times New Roman" w:cs="Times New Roman"/>
          <w:sz w:val="24"/>
          <w:szCs w:val="24"/>
        </w:rPr>
        <w:t>В.А.Луков</w:t>
      </w:r>
      <w:proofErr w:type="spellEnd"/>
      <w:r w:rsidRPr="0070114B">
        <w:rPr>
          <w:rFonts w:ascii="Times New Roman" w:eastAsia="Times New Roman" w:hAnsi="Times New Roman" w:cs="Times New Roman"/>
          <w:sz w:val="24"/>
          <w:szCs w:val="24"/>
        </w:rPr>
        <w:t>//Социс.-2002.-№10.-С.79-87</w:t>
      </w:r>
    </w:p>
    <w:p w:rsidR="0070114B" w:rsidRPr="0070114B" w:rsidRDefault="0070114B" w:rsidP="0070114B">
      <w:pPr>
        <w:numPr>
          <w:ilvl w:val="0"/>
          <w:numId w:val="1"/>
        </w:numPr>
        <w:tabs>
          <w:tab w:val="left" w:pos="594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" w:history="1">
        <w:r w:rsidRPr="0070114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/>
          </w:rPr>
          <w:t>http</w:t>
        </w:r>
        <w:r w:rsidRPr="0070114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://</w:t>
        </w:r>
        <w:proofErr w:type="spellStart"/>
        <w:r w:rsidRPr="0070114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/>
          </w:rPr>
          <w:t>ru</w:t>
        </w:r>
        <w:proofErr w:type="spellEnd"/>
        <w:r w:rsidRPr="0070114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.</w:t>
        </w:r>
        <w:proofErr w:type="spellStart"/>
        <w:r w:rsidRPr="0070114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/>
          </w:rPr>
          <w:t>wiki</w:t>
        </w:r>
        <w:r w:rsidRPr="0070114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/>
          </w:rPr>
          <w:t>p</w:t>
        </w:r>
        <w:r w:rsidRPr="0070114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/>
          </w:rPr>
          <w:t>edia</w:t>
        </w:r>
        <w:proofErr w:type="spellEnd"/>
        <w:r w:rsidRPr="0070114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.</w:t>
        </w:r>
        <w:r w:rsidRPr="0070114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/>
          </w:rPr>
          <w:t>org</w:t>
        </w:r>
        <w:r w:rsidRPr="0070114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/</w:t>
        </w:r>
        <w:r w:rsidRPr="0070114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/>
          </w:rPr>
          <w:t>wiki</w:t>
        </w:r>
        <w:r w:rsidRPr="0070114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/</w:t>
        </w:r>
        <w:proofErr w:type="spellStart"/>
        <w:r w:rsidRPr="0070114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Готическая_субкультура</w:t>
        </w:r>
        <w:proofErr w:type="spellEnd"/>
      </w:hyperlink>
    </w:p>
    <w:p w:rsidR="0070114B" w:rsidRPr="0070114B" w:rsidRDefault="0070114B" w:rsidP="0070114B">
      <w:pPr>
        <w:numPr>
          <w:ilvl w:val="0"/>
          <w:numId w:val="1"/>
        </w:numPr>
        <w:tabs>
          <w:tab w:val="left" w:pos="59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1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http://</w:t>
      </w:r>
      <w:hyperlink r:id="rId8" w:history="1">
        <w:r w:rsidRPr="0070114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/>
          </w:rPr>
          <w:t>www.gothic.ru</w:t>
        </w:r>
      </w:hyperlink>
    </w:p>
    <w:p w:rsidR="0070114B" w:rsidRPr="0070114B" w:rsidRDefault="0070114B" w:rsidP="0070114B">
      <w:pPr>
        <w:tabs>
          <w:tab w:val="left" w:pos="59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114B" w:rsidRPr="0070114B" w:rsidRDefault="0070114B" w:rsidP="0070114B">
      <w:pPr>
        <w:tabs>
          <w:tab w:val="left" w:pos="59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114B" w:rsidRPr="0070114B" w:rsidRDefault="0070114B" w:rsidP="0070114B">
      <w:pPr>
        <w:tabs>
          <w:tab w:val="left" w:pos="59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1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011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0114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0114B" w:rsidRPr="0070114B" w:rsidRDefault="0070114B" w:rsidP="0070114B">
      <w:pPr>
        <w:tabs>
          <w:tab w:val="left" w:pos="59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114B" w:rsidRPr="0070114B" w:rsidRDefault="0070114B" w:rsidP="0070114B">
      <w:pPr>
        <w:tabs>
          <w:tab w:val="left" w:pos="59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114B" w:rsidRPr="0070114B" w:rsidRDefault="0070114B" w:rsidP="007011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6395" w:rsidRPr="003A678B" w:rsidRDefault="00D36395" w:rsidP="003A67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36395" w:rsidRPr="003A678B" w:rsidSect="00825E3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91958"/>
    <w:multiLevelType w:val="hybridMultilevel"/>
    <w:tmpl w:val="EB246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4A73"/>
    <w:rsid w:val="00100EE2"/>
    <w:rsid w:val="00141890"/>
    <w:rsid w:val="00243581"/>
    <w:rsid w:val="00282381"/>
    <w:rsid w:val="002F4975"/>
    <w:rsid w:val="003A678B"/>
    <w:rsid w:val="00412482"/>
    <w:rsid w:val="00635C7D"/>
    <w:rsid w:val="0070114B"/>
    <w:rsid w:val="007E6CDD"/>
    <w:rsid w:val="00825E35"/>
    <w:rsid w:val="00902BFE"/>
    <w:rsid w:val="009F4A73"/>
    <w:rsid w:val="00AC47EB"/>
    <w:rsid w:val="00AC6B89"/>
    <w:rsid w:val="00C05E3D"/>
    <w:rsid w:val="00D152FF"/>
    <w:rsid w:val="00D36395"/>
    <w:rsid w:val="00FA7D9C"/>
    <w:rsid w:val="00FB1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63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thic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&#1043;&#1086;&#1090;&#1080;&#1095;&#1077;&#1089;&#1082;&#1072;&#1103;_&#1089;&#1091;&#1073;&#1082;&#1091;&#1083;&#1100;&#1090;&#1091;&#1088;&#107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thic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</Pages>
  <Words>3417</Words>
  <Characters>19477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22849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User</cp:lastModifiedBy>
  <cp:revision>12</cp:revision>
  <cp:lastPrinted>2020-03-11T07:20:00Z</cp:lastPrinted>
  <dcterms:created xsi:type="dcterms:W3CDTF">2013-02-17T07:56:00Z</dcterms:created>
  <dcterms:modified xsi:type="dcterms:W3CDTF">2024-01-11T07:49:00Z</dcterms:modified>
</cp:coreProperties>
</file>